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A24C" w14:textId="77777777" w:rsidR="001A7767" w:rsidRDefault="00000000">
      <w:pPr>
        <w:pBdr>
          <w:bottom w:val="single" w:sz="12" w:space="1" w:color="000000"/>
        </w:pBdr>
        <w:tabs>
          <w:tab w:val="left" w:pos="284"/>
        </w:tabs>
        <w:spacing w:before="62"/>
        <w:ind w:right="5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МИНИСТЕРСТВО</w:t>
      </w:r>
      <w:r>
        <w:rPr>
          <w:b/>
          <w:spacing w:val="8"/>
          <w:sz w:val="24"/>
          <w:szCs w:val="24"/>
        </w:rPr>
        <w:t xml:space="preserve"> ЗДРАВООХРАНЕНИЯ </w:t>
      </w:r>
      <w:r>
        <w:rPr>
          <w:b/>
          <w:sz w:val="24"/>
          <w:szCs w:val="24"/>
        </w:rPr>
        <w:t>РОССИЙСКОЙ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>ФЕДЕРАЦИИ</w:t>
      </w:r>
    </w:p>
    <w:p w14:paraId="1BEF301A" w14:textId="77777777" w:rsidR="001A7767" w:rsidRDefault="001A7767">
      <w:pPr>
        <w:tabs>
          <w:tab w:val="left" w:pos="284"/>
        </w:tabs>
        <w:spacing w:before="62"/>
        <w:ind w:right="50"/>
        <w:jc w:val="center"/>
        <w:rPr>
          <w:b/>
          <w:sz w:val="24"/>
          <w:szCs w:val="24"/>
        </w:rPr>
      </w:pPr>
    </w:p>
    <w:p w14:paraId="42151DE7" w14:textId="77777777" w:rsidR="001A7767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КГБУЗ «КРАЕВАЯ КЛИНИЧЕСКАЯ БОЛЬНИЦА СКОРОЙ МЕДИЦИНСКОЙ ПОМОЩИ №2»</w:t>
      </w:r>
    </w:p>
    <w:p w14:paraId="3F28F332" w14:textId="77777777" w:rsidR="001A7767" w:rsidRDefault="001A7767">
      <w:pPr>
        <w:jc w:val="center"/>
        <w:rPr>
          <w:sz w:val="22"/>
          <w:szCs w:val="22"/>
        </w:rPr>
      </w:pPr>
    </w:p>
    <w:p w14:paraId="21069B8F" w14:textId="77777777" w:rsidR="001A7767" w:rsidRDefault="00000000">
      <w:pPr>
        <w:jc w:val="center"/>
        <w:rPr>
          <w:sz w:val="22"/>
          <w:szCs w:val="22"/>
        </w:rPr>
      </w:pPr>
      <w:r>
        <w:rPr>
          <w:bCs/>
          <w:sz w:val="22"/>
          <w:szCs w:val="22"/>
        </w:rPr>
        <w:t>ЦЕНТР ПРОФЕССИОНАЛЬНОЙ ПЕРЕПОДГОТОВКИ И ПОВЫШЕНИЯ КВАЛИФИКАЦИИ РАБОТНИКОВ СИСТЕМЫ ЗДРАВООХРАНЕНИЯ</w:t>
      </w:r>
    </w:p>
    <w:p w14:paraId="158A80FD" w14:textId="77777777" w:rsidR="001A7767" w:rsidRDefault="001A7767">
      <w:pPr>
        <w:tabs>
          <w:tab w:val="left" w:pos="284"/>
        </w:tabs>
        <w:ind w:right="526" w:firstLine="567"/>
        <w:jc w:val="center"/>
        <w:rPr>
          <w:sz w:val="24"/>
          <w:szCs w:val="24"/>
          <w:lang w:eastAsia="ar-SA"/>
        </w:rPr>
      </w:pPr>
    </w:p>
    <w:p w14:paraId="7D831AAF" w14:textId="77777777" w:rsidR="001A7767" w:rsidRDefault="001A7767">
      <w:pPr>
        <w:tabs>
          <w:tab w:val="left" w:pos="284"/>
        </w:tabs>
        <w:ind w:right="526" w:firstLine="567"/>
        <w:jc w:val="center"/>
        <w:rPr>
          <w:sz w:val="24"/>
          <w:szCs w:val="24"/>
          <w:lang w:eastAsia="ar-SA"/>
        </w:rPr>
      </w:pPr>
    </w:p>
    <w:tbl>
      <w:tblPr>
        <w:tblW w:w="10328" w:type="dxa"/>
        <w:tblInd w:w="-217" w:type="dxa"/>
        <w:tblLayout w:type="fixed"/>
        <w:tblLook w:val="04A0" w:firstRow="1" w:lastRow="0" w:firstColumn="1" w:lastColumn="0" w:noHBand="0" w:noVBand="1"/>
      </w:tblPr>
      <w:tblGrid>
        <w:gridCol w:w="5167"/>
        <w:gridCol w:w="5161"/>
      </w:tblGrid>
      <w:tr w:rsidR="001A7767" w14:paraId="344E0EC0" w14:textId="77777777">
        <w:trPr>
          <w:trHeight w:val="1926"/>
        </w:trPr>
        <w:tc>
          <w:tcPr>
            <w:tcW w:w="5166" w:type="dxa"/>
          </w:tcPr>
          <w:p w14:paraId="29A3B54B" w14:textId="77777777" w:rsidR="001A7767" w:rsidRDefault="001A7767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5161" w:type="dxa"/>
          </w:tcPr>
          <w:p w14:paraId="086ED2B2" w14:textId="77777777" w:rsidR="001A7767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УТВЕРЖДАЮ</w:t>
            </w:r>
          </w:p>
          <w:p w14:paraId="1E959EFA" w14:textId="77777777" w:rsidR="001A7767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</w:t>
            </w:r>
          </w:p>
          <w:p w14:paraId="6D00AC04" w14:textId="77777777" w:rsidR="001A7767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КГБУЗ «ККБСМП №2»</w:t>
            </w:r>
          </w:p>
          <w:p w14:paraId="4DD4156E" w14:textId="77777777" w:rsidR="001A7767" w:rsidRDefault="001A7767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</w:p>
          <w:p w14:paraId="5C470017" w14:textId="77777777" w:rsidR="001A7767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_______________ А.В. Берестенников</w:t>
            </w:r>
          </w:p>
          <w:p w14:paraId="2ADB581C" w14:textId="77777777" w:rsidR="001A7767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vertAlign w:val="superscript"/>
                <w:lang w:eastAsia="ar-SA"/>
              </w:rPr>
              <w:t xml:space="preserve">  </w:t>
            </w:r>
          </w:p>
          <w:p w14:paraId="3BCFF746" w14:textId="77777777" w:rsidR="001A7767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u w:val="single"/>
                <w:lang w:eastAsia="ar-SA"/>
              </w:rPr>
              <w:t xml:space="preserve">«___»_____________      </w:t>
            </w:r>
            <w:r>
              <w:rPr>
                <w:sz w:val="24"/>
                <w:szCs w:val="24"/>
                <w:lang w:eastAsia="ar-SA"/>
              </w:rPr>
              <w:t>2025 г.</w:t>
            </w:r>
          </w:p>
        </w:tc>
      </w:tr>
    </w:tbl>
    <w:p w14:paraId="319898D1" w14:textId="77777777" w:rsidR="001A7767" w:rsidRDefault="001A7767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462B6530" w14:textId="77777777" w:rsidR="001A7767" w:rsidRDefault="001A7767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09D5C56C" w14:textId="77777777" w:rsidR="001A7767" w:rsidRDefault="001A7767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690371AF" w14:textId="77777777" w:rsidR="001A7767" w:rsidRDefault="001A7767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442D4248" w14:textId="77777777" w:rsidR="001A7767" w:rsidRDefault="001A7767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175499BA" w14:textId="77777777" w:rsidR="001A7767" w:rsidRDefault="00000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ДОПОЛНИТЕЛЬНАЯ ПРОФЕССИОНАЛЬНАЯ ПРОГРАММА</w:t>
      </w:r>
    </w:p>
    <w:p w14:paraId="239A38AF" w14:textId="77777777" w:rsidR="001A7767" w:rsidRDefault="00000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ПОВЫШЕНИЯ КВАЛИФИКАЦИИ</w:t>
      </w:r>
    </w:p>
    <w:p w14:paraId="6E7D4952" w14:textId="77777777" w:rsidR="001A7767" w:rsidRDefault="00000000">
      <w:pPr>
        <w:tabs>
          <w:tab w:val="left" w:pos="284"/>
        </w:tabs>
        <w:spacing w:before="90"/>
        <w:ind w:right="526" w:firstLine="567"/>
        <w:jc w:val="center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«КЛИНИЧЕСКИЕ РЕКОМЕНДАЦИИ – СОВРЕМЕННЫЕ ПОДХОДЫ К ЛЕЧЕНИЮ ОСТРОГО ПАНКРЕАТИТА»</w:t>
      </w:r>
    </w:p>
    <w:p w14:paraId="5772AE06" w14:textId="77777777" w:rsidR="001A7767" w:rsidRDefault="001A7767">
      <w:pPr>
        <w:tabs>
          <w:tab w:val="left" w:pos="284"/>
        </w:tabs>
        <w:spacing w:before="40"/>
        <w:ind w:right="526" w:firstLine="567"/>
        <w:jc w:val="center"/>
        <w:rPr>
          <w:sz w:val="24"/>
          <w:szCs w:val="24"/>
          <w:lang w:eastAsia="ar-SA"/>
        </w:rPr>
      </w:pPr>
    </w:p>
    <w:p w14:paraId="658AF0EC" w14:textId="77777777" w:rsidR="001A7767" w:rsidRDefault="001A7767">
      <w:pPr>
        <w:tabs>
          <w:tab w:val="left" w:pos="284"/>
        </w:tabs>
        <w:ind w:firstLine="567"/>
        <w:jc w:val="both"/>
        <w:rPr>
          <w:sz w:val="24"/>
          <w:szCs w:val="24"/>
          <w:lang w:eastAsia="ar-SA"/>
        </w:rPr>
      </w:pPr>
    </w:p>
    <w:p w14:paraId="1E497849" w14:textId="77777777" w:rsidR="001A7767" w:rsidRDefault="001A7767">
      <w:pPr>
        <w:tabs>
          <w:tab w:val="left" w:pos="284"/>
        </w:tabs>
        <w:ind w:firstLine="567"/>
        <w:jc w:val="both"/>
        <w:rPr>
          <w:sz w:val="24"/>
          <w:szCs w:val="24"/>
          <w:lang w:eastAsia="ar-SA"/>
        </w:rPr>
      </w:pPr>
    </w:p>
    <w:p w14:paraId="0398473D" w14:textId="77777777" w:rsidR="001A7767" w:rsidRDefault="001A7767">
      <w:pPr>
        <w:tabs>
          <w:tab w:val="left" w:pos="284"/>
        </w:tabs>
        <w:ind w:firstLine="567"/>
        <w:jc w:val="both"/>
        <w:rPr>
          <w:sz w:val="24"/>
          <w:szCs w:val="24"/>
          <w:lang w:eastAsia="ar-SA"/>
        </w:rPr>
      </w:pPr>
    </w:p>
    <w:p w14:paraId="03F1A3EA" w14:textId="77777777" w:rsidR="001A7767" w:rsidRDefault="001A7767">
      <w:pPr>
        <w:tabs>
          <w:tab w:val="left" w:pos="284"/>
        </w:tabs>
        <w:ind w:firstLine="567"/>
        <w:jc w:val="both"/>
        <w:rPr>
          <w:sz w:val="24"/>
          <w:szCs w:val="24"/>
          <w:lang w:eastAsia="ar-SA"/>
        </w:rPr>
      </w:pPr>
    </w:p>
    <w:p w14:paraId="6829F6B0" w14:textId="77777777" w:rsidR="001A7767" w:rsidRDefault="001A7767">
      <w:pPr>
        <w:tabs>
          <w:tab w:val="left" w:pos="284"/>
          <w:tab w:val="left" w:pos="3343"/>
          <w:tab w:val="left" w:pos="5563"/>
          <w:tab w:val="left" w:pos="7373"/>
          <w:tab w:val="left" w:pos="7738"/>
        </w:tabs>
        <w:ind w:left="284" w:firstLine="425"/>
        <w:jc w:val="both"/>
        <w:rPr>
          <w:sz w:val="24"/>
          <w:szCs w:val="24"/>
          <w:lang w:eastAsia="ar-SA"/>
        </w:rPr>
      </w:pPr>
    </w:p>
    <w:p w14:paraId="2CE99DFF" w14:textId="77777777" w:rsidR="001A7767" w:rsidRDefault="001A7767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195F143C" w14:textId="77777777" w:rsidR="001A7767" w:rsidRDefault="001A7767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6F97F80B" w14:textId="77777777" w:rsidR="001A7767" w:rsidRDefault="001A7767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3413AB51" w14:textId="77777777" w:rsidR="001A7767" w:rsidRDefault="001A7767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71A01CDD" w14:textId="77777777" w:rsidR="001A7767" w:rsidRDefault="001A7767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26802D58" w14:textId="77777777" w:rsidR="001A7767" w:rsidRDefault="001A7767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1E58418B" w14:textId="77777777" w:rsidR="001A7767" w:rsidRDefault="001A7767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3AD72A4B" w14:textId="77777777" w:rsidR="001A7767" w:rsidRDefault="001A7767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6B7E4CF2" w14:textId="77777777" w:rsidR="001A7767" w:rsidRDefault="001A7767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675AC79D" w14:textId="77777777" w:rsidR="001A7767" w:rsidRDefault="001A7767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20A8BADD" w14:textId="77777777" w:rsidR="001A7767" w:rsidRDefault="001A7767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04156830" w14:textId="77777777" w:rsidR="001A7767" w:rsidRDefault="001A7767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444A99E2" w14:textId="77777777" w:rsidR="001A7767" w:rsidRDefault="001A7767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7CFE3F86" w14:textId="77777777" w:rsidR="001A7767" w:rsidRDefault="001A7767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40D8025F" w14:textId="77777777" w:rsidR="001A7767" w:rsidRDefault="001A7767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39DFD8BE" w14:textId="77777777" w:rsidR="001A7767" w:rsidRDefault="001A7767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5B8ACFE2" w14:textId="77777777" w:rsidR="001A7767" w:rsidRDefault="001A7767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7755E94A" w14:textId="77777777" w:rsidR="001A7767" w:rsidRDefault="001A7767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35E3B412" w14:textId="77777777" w:rsidR="001A7767" w:rsidRDefault="001A7767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7B7FD780" w14:textId="77777777" w:rsidR="001A7767" w:rsidRDefault="00000000">
      <w:pPr>
        <w:tabs>
          <w:tab w:val="left" w:pos="284"/>
        </w:tabs>
        <w:ind w:firstLine="567"/>
        <w:jc w:val="center"/>
        <w:rPr>
          <w:sz w:val="24"/>
          <w:szCs w:val="24"/>
          <w:lang w:eastAsia="ar-SA"/>
        </w:rPr>
        <w:sectPr w:rsidR="001A7767">
          <w:footerReference w:type="even" r:id="rId7"/>
          <w:footerReference w:type="default" r:id="rId8"/>
          <w:footerReference w:type="first" r:id="rId9"/>
          <w:pgSz w:w="11906" w:h="16838"/>
          <w:pgMar w:top="1260" w:right="940" w:bottom="798" w:left="1276" w:header="0" w:footer="294" w:gutter="0"/>
          <w:pgNumType w:start="1"/>
          <w:cols w:space="720"/>
          <w:formProt w:val="0"/>
          <w:docGrid w:linePitch="360"/>
        </w:sectPr>
      </w:pPr>
      <w:r>
        <w:rPr>
          <w:sz w:val="24"/>
          <w:szCs w:val="24"/>
          <w:lang w:eastAsia="ar-SA"/>
        </w:rPr>
        <w:t>Барнаул – 2025</w:t>
      </w:r>
    </w:p>
    <w:p w14:paraId="727B35D8" w14:textId="77777777" w:rsidR="001A7767" w:rsidRDefault="00000000">
      <w:pPr>
        <w:widowControl w:val="0"/>
        <w:numPr>
          <w:ilvl w:val="0"/>
          <w:numId w:val="1"/>
        </w:numPr>
        <w:tabs>
          <w:tab w:val="left" w:pos="284"/>
          <w:tab w:val="left" w:pos="1646"/>
        </w:tabs>
        <w:spacing w:before="68"/>
        <w:ind w:left="567" w:hanging="283"/>
        <w:jc w:val="center"/>
        <w:outlineLvl w:val="2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Общая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характеристика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</w:p>
    <w:p w14:paraId="7BCD927B" w14:textId="77777777" w:rsidR="001A7767" w:rsidRDefault="001A7767">
      <w:pPr>
        <w:widowControl w:val="0"/>
        <w:tabs>
          <w:tab w:val="left" w:pos="1276"/>
        </w:tabs>
        <w:spacing w:before="1" w:line="235" w:lineRule="auto"/>
        <w:ind w:firstLine="851"/>
        <w:jc w:val="both"/>
        <w:rPr>
          <w:rFonts w:eastAsia="Tahoma"/>
          <w:sz w:val="24"/>
          <w:szCs w:val="24"/>
          <w:lang w:eastAsia="en-US"/>
        </w:rPr>
      </w:pPr>
    </w:p>
    <w:p w14:paraId="187971FF" w14:textId="77777777" w:rsidR="001A7767" w:rsidRDefault="00000000">
      <w:pPr>
        <w:widowControl w:val="0"/>
        <w:spacing w:before="1" w:line="235" w:lineRule="auto"/>
        <w:jc w:val="both"/>
        <w:rPr>
          <w:rFonts w:eastAsia="Tahoma"/>
          <w:i/>
          <w:iCs/>
          <w:sz w:val="24"/>
          <w:szCs w:val="24"/>
          <w:shd w:val="clear" w:color="auto" w:fill="FFFFFF"/>
          <w:lang w:eastAsia="en-US"/>
        </w:rPr>
      </w:pPr>
      <w:r>
        <w:rPr>
          <w:rFonts w:eastAsia="Tahoma"/>
          <w:i/>
          <w:iCs/>
          <w:sz w:val="24"/>
          <w:szCs w:val="24"/>
          <w:shd w:val="clear" w:color="auto" w:fill="FFFFFF"/>
          <w:lang w:eastAsia="en-US"/>
        </w:rPr>
        <w:t>1.1. Нормативно-правовые основания разработки программы:</w:t>
      </w:r>
    </w:p>
    <w:p w14:paraId="0616FA1D" w14:textId="77777777" w:rsidR="001A7767" w:rsidRDefault="00000000">
      <w:pPr>
        <w:numPr>
          <w:ilvl w:val="0"/>
          <w:numId w:val="2"/>
        </w:numPr>
        <w:ind w:left="0" w:firstLine="0"/>
        <w:jc w:val="both"/>
        <w:rPr>
          <w:rFonts w:eastAsia="Tahoma"/>
          <w:sz w:val="24"/>
          <w:szCs w:val="24"/>
          <w:shd w:val="clear" w:color="auto" w:fill="FFFFFF"/>
          <w:lang w:eastAsia="en-US"/>
        </w:rPr>
      </w:pPr>
      <w:r>
        <w:rPr>
          <w:rFonts w:eastAsia="Tahoma"/>
          <w:sz w:val="24"/>
          <w:szCs w:val="24"/>
          <w:shd w:val="clear" w:color="auto" w:fill="FFFFFF"/>
          <w:lang w:eastAsia="en-US"/>
        </w:rPr>
        <w:t>Федеральный закон от 29 декабря 2012 г. № 273-ФЗ «Об образовании в Российской Федерации»;</w:t>
      </w:r>
    </w:p>
    <w:p w14:paraId="3A85E009" w14:textId="77777777" w:rsidR="001A7767" w:rsidRDefault="00000000">
      <w:pPr>
        <w:numPr>
          <w:ilvl w:val="0"/>
          <w:numId w:val="2"/>
        </w:numPr>
        <w:ind w:left="0" w:firstLine="0"/>
        <w:jc w:val="both"/>
        <w:rPr>
          <w:rFonts w:eastAsia="Tahoma"/>
          <w:sz w:val="24"/>
          <w:szCs w:val="24"/>
          <w:shd w:val="clear" w:color="auto" w:fill="FFFFFF"/>
          <w:lang w:eastAsia="en-US"/>
        </w:rPr>
      </w:pPr>
      <w:r>
        <w:rPr>
          <w:color w:val="2C2D2E"/>
          <w:sz w:val="24"/>
          <w:szCs w:val="24"/>
          <w:highlight w:val="white"/>
        </w:rPr>
        <w:t>Приказ Министерства науки и высшего образования Российской Федерации от </w:t>
      </w:r>
      <w:r>
        <w:rPr>
          <w:color w:val="000000"/>
          <w:sz w:val="24"/>
          <w:szCs w:val="24"/>
          <w:highlight w:val="white"/>
        </w:rPr>
        <w:t>24.03.2025 №266 «Об утверждении порядка организации и осуществления образовательной деятельности по дополнительным профессиональным программам»</w:t>
      </w:r>
      <w:r>
        <w:rPr>
          <w:rFonts w:eastAsia="Tahoma"/>
          <w:sz w:val="24"/>
          <w:szCs w:val="24"/>
          <w:shd w:val="clear" w:color="auto" w:fill="FFFFFF"/>
          <w:lang w:eastAsia="en-US"/>
        </w:rPr>
        <w:t>;</w:t>
      </w:r>
    </w:p>
    <w:p w14:paraId="3CF08745" w14:textId="77777777" w:rsidR="001A7767" w:rsidRDefault="00000000">
      <w:pPr>
        <w:widowControl w:val="0"/>
        <w:numPr>
          <w:ilvl w:val="0"/>
          <w:numId w:val="2"/>
        </w:numPr>
        <w:shd w:val="clear" w:color="auto" w:fill="FFFFFF"/>
        <w:ind w:left="0" w:firstLine="0"/>
        <w:jc w:val="both"/>
        <w:rPr>
          <w:sz w:val="24"/>
          <w:szCs w:val="24"/>
          <w:shd w:val="clear" w:color="auto" w:fill="FFFFFF"/>
        </w:rPr>
      </w:pPr>
      <w:r>
        <w:rPr>
          <w:rFonts w:eastAsia="PT Sans"/>
          <w:color w:val="000000" w:themeColor="text1"/>
          <w:sz w:val="24"/>
          <w:szCs w:val="24"/>
          <w:shd w:val="clear" w:color="auto" w:fill="FFFFFF"/>
        </w:rPr>
        <w:t>Постановление Правительства РФ от 11 октября 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72823F46" w14:textId="77777777" w:rsidR="001A7767" w:rsidRDefault="00000000">
      <w:pPr>
        <w:widowControl w:val="0"/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Федеральный государственный образовательный стандарт высшего образования по специальности 31.08.67 «Хирургия» (уровень подготовки кадров высшей квалификации), утвержденного Приказом Минобрнауки России от 26 августа 2014 г. № 1110</w:t>
      </w:r>
      <w:r>
        <w:rPr>
          <w:color w:val="000000"/>
          <w:sz w:val="24"/>
          <w:szCs w:val="24"/>
        </w:rPr>
        <w:t xml:space="preserve">; </w:t>
      </w:r>
    </w:p>
    <w:p w14:paraId="09C25F23" w14:textId="77777777" w:rsidR="001A7767" w:rsidRDefault="00000000">
      <w:pPr>
        <w:widowControl w:val="0"/>
        <w:numPr>
          <w:ilvl w:val="0"/>
          <w:numId w:val="2"/>
        </w:numPr>
        <w:shd w:val="clear" w:color="auto" w:fill="FFFFFF"/>
        <w:ind w:left="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Профессиональный стандарт «</w:t>
      </w:r>
      <w:r>
        <w:rPr>
          <w:sz w:val="24"/>
          <w:szCs w:val="24"/>
        </w:rPr>
        <w:t xml:space="preserve">Врач-хирург». </w:t>
      </w:r>
      <w:r>
        <w:rPr>
          <w:color w:val="000000"/>
          <w:sz w:val="24"/>
          <w:szCs w:val="24"/>
        </w:rPr>
        <w:t>Утвержден приказом Министерства труда и социальной защиты Российской Федерации от 26 ноября 2018 года N 743н (В редакции, введенной в действие с 2 февраля 2019 года приказом Минтруда России от 26 декабря 2018 года N 849н.).</w:t>
      </w:r>
    </w:p>
    <w:p w14:paraId="00C87B30" w14:textId="77777777" w:rsidR="001A7767" w:rsidRDefault="001A7767">
      <w:pPr>
        <w:rPr>
          <w:i/>
          <w:iCs/>
          <w:sz w:val="24"/>
          <w:szCs w:val="24"/>
        </w:rPr>
      </w:pPr>
    </w:p>
    <w:p w14:paraId="262AA021" w14:textId="77777777" w:rsidR="001A7767" w:rsidRDefault="00000000">
      <w:pPr>
        <w:ind w:left="709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>1.2. Цель реализации программы.</w:t>
      </w:r>
    </w:p>
    <w:p w14:paraId="4C4DD49A" w14:textId="77777777" w:rsidR="001A7767" w:rsidRDefault="00000000">
      <w:pPr>
        <w:tabs>
          <w:tab w:val="left" w:pos="284"/>
        </w:tabs>
        <w:spacing w:before="90"/>
        <w:ind w:right="526" w:firstLine="567"/>
        <w:jc w:val="both"/>
        <w:rPr>
          <w:sz w:val="24"/>
          <w:szCs w:val="24"/>
        </w:rPr>
      </w:pPr>
      <w:r>
        <w:rPr>
          <w:sz w:val="24"/>
          <w:szCs w:val="24"/>
        </w:rPr>
        <w:t>Целью реализации программы «К</w:t>
      </w:r>
      <w:r>
        <w:rPr>
          <w:sz w:val="24"/>
          <w:szCs w:val="24"/>
          <w:lang w:eastAsia="ar-SA"/>
        </w:rPr>
        <w:t>линические рекомендации – современные подходы к лечению острого панкреатита</w:t>
      </w:r>
      <w:r>
        <w:rPr>
          <w:sz w:val="24"/>
          <w:szCs w:val="24"/>
        </w:rPr>
        <w:t>» совершенствование компетенций, необходимых для профессиональной деятельности и повышение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уровня. </w:t>
      </w:r>
    </w:p>
    <w:p w14:paraId="60E1E947" w14:textId="77777777" w:rsidR="001A7767" w:rsidRDefault="00000000">
      <w:pPr>
        <w:tabs>
          <w:tab w:val="left" w:pos="284"/>
          <w:tab w:val="left" w:pos="1134"/>
          <w:tab w:val="left" w:pos="1657"/>
        </w:tabs>
        <w:spacing w:before="8" w:line="235" w:lineRule="auto"/>
        <w:ind w:left="709"/>
        <w:rPr>
          <w:i/>
          <w:sz w:val="24"/>
          <w:szCs w:val="24"/>
        </w:rPr>
      </w:pPr>
      <w:r>
        <w:rPr>
          <w:i/>
          <w:sz w:val="24"/>
          <w:szCs w:val="24"/>
        </w:rPr>
        <w:t>1.3.</w:t>
      </w:r>
      <w:r>
        <w:rPr>
          <w:i/>
          <w:sz w:val="24"/>
          <w:szCs w:val="24"/>
        </w:rPr>
        <w:tab/>
        <w:t>Планируемые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результаты обучения</w:t>
      </w:r>
    </w:p>
    <w:p w14:paraId="55BF3C55" w14:textId="77777777" w:rsidR="001A7767" w:rsidRDefault="001A7767">
      <w:pPr>
        <w:tabs>
          <w:tab w:val="left" w:pos="284"/>
          <w:tab w:val="left" w:pos="1134"/>
          <w:tab w:val="left" w:pos="1657"/>
        </w:tabs>
        <w:spacing w:before="8" w:line="235" w:lineRule="auto"/>
        <w:ind w:left="709"/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99"/>
        <w:gridCol w:w="1324"/>
        <w:gridCol w:w="5522"/>
      </w:tblGrid>
      <w:tr w:rsidR="001A7767" w14:paraId="64BCEE50" w14:textId="77777777">
        <w:trPr>
          <w:tblHeader/>
        </w:trPr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662B" w14:textId="77777777" w:rsidR="001A7767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Трудовая функция с кодом</w:t>
            </w: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3892" w14:textId="77777777" w:rsidR="001A7767" w:rsidRDefault="00000000">
            <w:pPr>
              <w:widowControl w:val="0"/>
              <w:jc w:val="center"/>
              <w:rPr>
                <w:rFonts w:eastAsia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Профессиональные компетенции, обеспечивающие выполнение трудовой функции</w:t>
            </w:r>
          </w:p>
        </w:tc>
      </w:tr>
      <w:tr w:rsidR="001A7767" w14:paraId="334EB352" w14:textId="77777777">
        <w:trPr>
          <w:tblHeader/>
        </w:trPr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5286" w14:textId="77777777" w:rsidR="001A7767" w:rsidRDefault="001A7767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A1E4" w14:textId="77777777" w:rsidR="001A7767" w:rsidRDefault="00000000">
            <w:pPr>
              <w:widowControl w:val="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Индекс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7F0B" w14:textId="77777777" w:rsidR="001A7767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Содержание компетенции</w:t>
            </w:r>
          </w:p>
        </w:tc>
      </w:tr>
      <w:tr w:rsidR="001A7767" w14:paraId="2F074E76" w14:textId="77777777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20F6" w14:textId="77777777" w:rsidR="001A7767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Назначение лечения пациентам с хирургическими заболеваниями и (или) состояниями, контроль его эффективности и безопасности B/02.8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64D8" w14:textId="77777777" w:rsidR="001A7767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8676" w14:textId="77777777" w:rsidR="001A7767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212529"/>
                <w:spacing w:val="-2"/>
                <w:sz w:val="24"/>
                <w:szCs w:val="24"/>
                <w:shd w:val="clear" w:color="auto" w:fill="FFFFFF"/>
              </w:rPr>
              <w:t>готовность к ведению и лечению пациентов, нуждающихся в оказании хирургической медицинской помощи</w:t>
            </w:r>
          </w:p>
        </w:tc>
      </w:tr>
    </w:tbl>
    <w:p w14:paraId="4659C66E" w14:textId="77777777" w:rsidR="001A7767" w:rsidRDefault="001A7767">
      <w:pPr>
        <w:tabs>
          <w:tab w:val="left" w:pos="284"/>
          <w:tab w:val="left" w:pos="1134"/>
          <w:tab w:val="left" w:pos="1657"/>
        </w:tabs>
        <w:spacing w:before="8" w:line="235" w:lineRule="auto"/>
        <w:jc w:val="both"/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29"/>
        <w:gridCol w:w="1366"/>
        <w:gridCol w:w="1900"/>
        <w:gridCol w:w="2051"/>
        <w:gridCol w:w="2399"/>
      </w:tblGrid>
      <w:tr w:rsidR="001A7767" w14:paraId="3C9EF628" w14:textId="77777777">
        <w:trPr>
          <w:tblHeader/>
        </w:trPr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E4153" w14:textId="77777777" w:rsidR="001A7767" w:rsidRDefault="00000000">
            <w:pPr>
              <w:pStyle w:val="Default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Виды деятельности </w:t>
            </w:r>
          </w:p>
          <w:p w14:paraId="0CBD056A" w14:textId="77777777" w:rsidR="001A7767" w:rsidRDefault="001A7767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7B83" w14:textId="77777777" w:rsidR="001A7767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Код и наименование компетенции</w:t>
            </w:r>
          </w:p>
          <w:p w14:paraId="7DE03FC8" w14:textId="77777777" w:rsidR="001A7767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(трудовые функции)</w:t>
            </w:r>
          </w:p>
        </w:tc>
        <w:tc>
          <w:tcPr>
            <w:tcW w:w="6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CAC7" w14:textId="77777777" w:rsidR="001A7767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Показатели освоения компетенции (трудовой функции)</w:t>
            </w:r>
          </w:p>
        </w:tc>
      </w:tr>
      <w:tr w:rsidR="001A7767" w14:paraId="6890D823" w14:textId="77777777">
        <w:trPr>
          <w:tblHeader/>
        </w:trPr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2969" w14:textId="77777777" w:rsidR="001A7767" w:rsidRDefault="001A7767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628F" w14:textId="77777777" w:rsidR="001A7767" w:rsidRDefault="001A7767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D160" w14:textId="77777777" w:rsidR="001A7767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Знания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5060" w14:textId="77777777" w:rsidR="001A7767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606D" w14:textId="77777777" w:rsidR="001A7767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Практический опыт</w:t>
            </w:r>
          </w:p>
        </w:tc>
      </w:tr>
      <w:tr w:rsidR="001A7767" w14:paraId="4AE1D422" w14:textId="77777777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ACCE" w14:textId="77777777" w:rsidR="001A7767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Лечебная деятельность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1880" w14:textId="77777777" w:rsidR="001A7767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ПК-6/ </w:t>
            </w:r>
            <w:r>
              <w:rPr>
                <w:color w:val="333333"/>
                <w:sz w:val="24"/>
                <w:szCs w:val="24"/>
              </w:rPr>
              <w:t>B/02.8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D326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Порядок оказания медицинской помощи взрослому </w:t>
            </w:r>
            <w:r>
              <w:rPr>
                <w:color w:val="333333"/>
                <w:sz w:val="24"/>
                <w:szCs w:val="24"/>
              </w:rPr>
              <w:lastRenderedPageBreak/>
              <w:t>населению по профилю "хирургия"</w:t>
            </w:r>
          </w:p>
          <w:p w14:paraId="664B1AD1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Стандарты первичной медико-санитарной помощи, специализированной, в том числе высокотехнологичной, медицинской помощи пациентам с хирургическими заболеваниями и (или) состояниями</w:t>
            </w:r>
          </w:p>
          <w:p w14:paraId="6A509EBD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Клинические рекомендации (протоколы лечения) по вопросам оказания медицинской помощи пациентам с хирургическими заболеваниями и (или) состояниями</w:t>
            </w:r>
          </w:p>
          <w:p w14:paraId="31E69832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Методы лечения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76698057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Принципы и методы обезболивания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486D8310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Принципы и методы асептики и антисептики</w:t>
            </w:r>
          </w:p>
          <w:p w14:paraId="2C49E796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Характеристики современных шовных материалов и варианты их применения в хирургии в зависимости от основных характеристик (особенности иглы, особенности материала, сроки рассасывания)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2A46391D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Характеристики современных сетчатых эндопротезов и особенности их применения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6309DC48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Медицинские показания и медицинские противопоказания к оперативному лечению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0C54B2B1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Принципы подготовки к операции и ведения послеоперационного периода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2857DF6F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Профилактика хирургических заболеваний и (или) состояний</w:t>
            </w:r>
          </w:p>
          <w:p w14:paraId="4E236277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Основы иммунологии, микробиологии</w:t>
            </w:r>
          </w:p>
          <w:p w14:paraId="3E855176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Техника хирургических вмешательств и лечебных манипуляций при хирургических заболеваниях и (или) состояниях:</w:t>
            </w:r>
          </w:p>
          <w:p w14:paraId="1B92FABB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лапароскопическая холецистостомия;</w:t>
            </w:r>
          </w:p>
          <w:p w14:paraId="70A989C2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оперативное лечение пахово-бедренной грыжи с использованием видеоэндоскопических технологий</w:t>
            </w:r>
          </w:p>
          <w:p w14:paraId="3316CFAA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Хирургический инструментарий, применяемый при различных хирургических операциях</w:t>
            </w:r>
          </w:p>
          <w:p w14:paraId="0D296DB9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Клиническая симптоматика пограничных заболеваний в хирургической клинике (урология, акушерство и гинекология, инфекционные болезни)</w:t>
            </w:r>
          </w:p>
          <w:p w14:paraId="09631832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Методы лечения основных соматических и инфекционных заболеваний и патологических состояний у пациентов с хирургическими заболеваниями и (или) состояниями</w:t>
            </w:r>
          </w:p>
          <w:p w14:paraId="39A3DC4E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Механизм действия основных групп лекарственных веществ; медицинские показания и медицинские противопоказания к их применению; осложнения, вызванные их применением</w:t>
            </w:r>
          </w:p>
          <w:p w14:paraId="5E476145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Основы лечебного питания, принципы диетотерапии хирургических пациентов при предоперационной подготовке и в послеоперационный период</w:t>
            </w:r>
          </w:p>
          <w:p w14:paraId="736B7219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Основы рентгенологии, радиологии, эндоскопии, ультразвуковой диагностики у пациентов с хирургическими заболеваниями и (или) состояниями</w:t>
            </w:r>
          </w:p>
          <w:p w14:paraId="7C0527B5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Оперативная хирургия основных областей тела (головы, шеи, грудной клетки, передней брюшной стенки и брюшной полости, верхних и нижних конечностей)</w:t>
            </w:r>
          </w:p>
          <w:p w14:paraId="6CD14A0E" w14:textId="77777777" w:rsidR="001A7767" w:rsidRDefault="00000000">
            <w:pPr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Применение немедикаментозного лечения пациентов с хирургическими заболеваниями и (или) состояниями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EC4E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lastRenderedPageBreak/>
              <w:t xml:space="preserve">Разрабатывать план лечения пациентов с хирургическими заболеваниями и </w:t>
            </w:r>
            <w:r>
              <w:rPr>
                <w:color w:val="333333"/>
                <w:sz w:val="24"/>
                <w:szCs w:val="24"/>
              </w:rPr>
              <w:lastRenderedPageBreak/>
              <w:t>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5500317E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Определять медицинские показания для направления пациентов с хирургическими заболеваниями и (или) состояниями для оказания специализированной медицинской помощи по другому профилю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0377A1B8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Определять группу крови, проводить пробы на совместимость и выполнять внутривенное переливание крови и ее компонентов, выявлять возможные трансфузионные реакции и осложнения и проводить борьбу с ними</w:t>
            </w:r>
          </w:p>
          <w:p w14:paraId="1F83B563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Обосновывать план и тактику ведения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1AD24A85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Разрабатывать план подготовки пациентов с хирургическими заболеваниями и (или) состояниями к экстренной или плановой операции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10818299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Обосновывать выбор оптимального метода хирургического вмешательства у пациентов с хирургическими заболеваниями и (или) состояниями с учетом клинической картины заболевания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537BD67C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Обосновывать методику обезболивания при выполнении хирургических вмешательств</w:t>
            </w:r>
          </w:p>
          <w:p w14:paraId="50E04802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Осуществлять направление пациентов в первичный онкологический кабинет (отделение) для оказания ему первичной медико-санитарной помощи по профилю "онкология" в соответствии с порядком оказания медицинской помощи по профилю "онкология" в случае подозрения или выявления онкологического заболевания в ходе оказания медицинской помощи взрослому населению по профилю "хирургия"</w:t>
            </w:r>
          </w:p>
          <w:p w14:paraId="47376352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Разрабатывать план послеоперационного ведения пациентов с хирургическими заболеваниями и (или) состояниями, проводить профилактику или лечение послеоперационных осложнений в соответствии с действующими клиническими рекомендациями (протоколами лечения) по вопросам оказания медицинской помощи, порядками оказания медицинской помощи, с учетом стандартов медицинской помощи</w:t>
            </w:r>
          </w:p>
          <w:p w14:paraId="32EA1E87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Предотвращать или устранять осложнения, побочные действия, нежелательные реакции, в том числе серьезные и непредвиденные, возникшие у пациентов с хирургическими заболеваниями и (или) состояниями в результате диагностических или лечебных манипуляций, применения лекарственных препаратов и (или) медицинских изделий, немедикаментозного лечения, хирургических вмешательств</w:t>
            </w:r>
          </w:p>
          <w:p w14:paraId="5AA1DD6F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Проводить мониторинг заболевания и (или) состояния пациента с хирургическими заболеваниями и (или) состояниями, корректировать план лечения в зависимости от особенностей течения</w:t>
            </w:r>
          </w:p>
          <w:p w14:paraId="0EB8D49A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Назначать лекарственные препараты, изделия медицинского назначения и лечебное питание пациентам с хирургическими заболеваниями и (или) состояниями с учетом клинической картины заболевания в соответствии 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63C0D349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Назначать немедикаментозное лечение пациентам с хирургическими заболеваниями и (или) состояниями с учетом клинической картины заболевания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77769253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Проводить терапию при шоке и кровопотере</w:t>
            </w:r>
          </w:p>
          <w:p w14:paraId="1AD86F31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Анализировать действие лекарственных препаратов по совокупности их фармакологического воздействия на пациентов с хирургическими заболеваниями и (или) состояниями</w:t>
            </w:r>
          </w:p>
          <w:p w14:paraId="7C2E7A26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Оценивать эффективность и безопасность применения лекарственных препаратов, медицинских изделий и лечебного питания у пациентов с хирургическими заболеваниями и (или) состояниями</w:t>
            </w:r>
          </w:p>
          <w:p w14:paraId="1E10EB5C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Оценивать эффективность и безопасность немедикаментозных методов лечения у пациентов с хирургическими заболеваниями и (или) состояниями</w:t>
            </w:r>
          </w:p>
          <w:p w14:paraId="0A21DD1A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Назначать лечебное питание пациентам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502BD628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Решать вопросы о трудоспособности пациента с хирургическими заболеваниями и (или) состояниями</w:t>
            </w:r>
          </w:p>
          <w:p w14:paraId="3CC3A0B6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Работать в составе операционной бригады в качестве ассистента</w:t>
            </w:r>
          </w:p>
          <w:p w14:paraId="37F93A56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Выполнять хирургические вмешательства и лечебные манипуляции при хирургических заболеваниях и (или) состояниях в стационарных условиях; Выявлять послеоперационные осложнения и проводить их коррекцию</w:t>
            </w:r>
          </w:p>
          <w:p w14:paraId="6F3FD55F" w14:textId="77777777" w:rsidR="001A7767" w:rsidRDefault="00000000">
            <w:pPr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Оказывать медицинскую помощь пациентам с хирургическими заболеваниями и (или) состояниями в неотложной форме, в том числе в чрезвычайных ситуациях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9F6F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lastRenderedPageBreak/>
              <w:t>Оценка тяжести состояния пациента с хирургическими заболеваниями и (или) состояниями</w:t>
            </w:r>
          </w:p>
          <w:p w14:paraId="63966453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lastRenderedPageBreak/>
              <w:t>Разработка плана лечения пациентов с хирургическими заболеваниями и (или) состояниями с учетом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1B93BFDD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Назначение лекарственных препаратов, медицинских изделий и лечебного питания пациентам с хирургическими заболеваниями и (или) состояниями с учетом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0E34307E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Назначение немедикаментозного лечения: физиотерапевтических методов, лечебной физкультуры и иных методов терапии пациентам с хирургическими заболеваниями и (или) состояниями с учетом клинической картины заболевания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033515E3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Выполнение рекомендаций врачей-специалистов по применению лекарственных препаратов, медицинских изделий и лечебного питания, немедикаментозного лечения у пациентов с хирургическими заболеваниями и (или) состояниями, назначенных другими специалистами</w:t>
            </w:r>
          </w:p>
          <w:p w14:paraId="26955D37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Оценка эффективности и безопасности лекарственных препаратов, медицинских изделий и лечебного питания у пациентов с хирургическими заболеваниями и (или) состояниями</w:t>
            </w:r>
          </w:p>
          <w:p w14:paraId="4B25BFDA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Оценка эффективности и безопасности немедикаментозного лечения пациентов с хирургическими заболеваниями и (или) состояниями</w:t>
            </w:r>
          </w:p>
          <w:p w14:paraId="023DF9DF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Выполнение отдельных этапов хирургических вмешательств и лечебных манипуляций пациентам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1EA7942A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Оценка результатов хирургических вмешательств и лечебных манипуляций у пациентов с хирургическими заболеваниями и (или) состояниями</w:t>
            </w:r>
          </w:p>
          <w:p w14:paraId="1DEBD2EC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Наблюдение и контроль состояния пациентов с хирургическими заболеваниями и (или) состояниями</w:t>
            </w:r>
          </w:p>
          <w:p w14:paraId="7B077309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Профилактика или лечение осложнений, побочных действий, нежелательных реакций, в том числе серьезных и непредвиденных, возникших у пациентов с хирургическими заболеваниями и (или) состояниями в результате диагностических или лечебных манипуляций, применения лекарственных препаратов и (или) медицинских изделий, немедикаментозного лечения или хирургических вмешательств</w:t>
            </w:r>
          </w:p>
          <w:p w14:paraId="67D50F29" w14:textId="77777777" w:rsidR="001A7767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Проведение экстренных или плановых операций у пациентов с хирургическими заболеваниями и (или) состояниями с учетом условий оказания специализированной медицинской помощи</w:t>
            </w:r>
          </w:p>
          <w:p w14:paraId="73B39180" w14:textId="77777777" w:rsidR="001A7767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Оказание медицинской помощи пациентам с хирургическими заболеваниями и (или) состояниями в неотложной форме, в том числе в чрезвычайных ситуациях</w:t>
            </w:r>
          </w:p>
        </w:tc>
      </w:tr>
    </w:tbl>
    <w:p w14:paraId="54940746" w14:textId="77777777" w:rsidR="001A7767" w:rsidRDefault="001A7767">
      <w:pPr>
        <w:tabs>
          <w:tab w:val="left" w:pos="284"/>
          <w:tab w:val="left" w:pos="1134"/>
          <w:tab w:val="left" w:pos="1657"/>
        </w:tabs>
        <w:spacing w:before="8" w:line="235" w:lineRule="auto"/>
        <w:jc w:val="both"/>
        <w:rPr>
          <w:sz w:val="24"/>
          <w:szCs w:val="24"/>
        </w:rPr>
      </w:pPr>
    </w:p>
    <w:p w14:paraId="4DE7E9FC" w14:textId="77777777" w:rsidR="001A7767" w:rsidRDefault="00000000">
      <w:pPr>
        <w:tabs>
          <w:tab w:val="left" w:pos="284"/>
          <w:tab w:val="left" w:pos="1134"/>
          <w:tab w:val="left" w:pos="1657"/>
        </w:tabs>
        <w:spacing w:before="8" w:line="235" w:lineRule="auto"/>
        <w:ind w:firstLine="709"/>
        <w:jc w:val="both"/>
        <w:rPr>
          <w:bCs/>
          <w:i/>
          <w:sz w:val="24"/>
          <w:szCs w:val="24"/>
        </w:rPr>
      </w:pPr>
      <w:r>
        <w:rPr>
          <w:sz w:val="24"/>
          <w:szCs w:val="24"/>
        </w:rPr>
        <w:t>1.4.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Категория слушателей. </w:t>
      </w:r>
    </w:p>
    <w:p w14:paraId="5508556B" w14:textId="77777777" w:rsidR="001A7767" w:rsidRDefault="00000000">
      <w:pPr>
        <w:tabs>
          <w:tab w:val="left" w:pos="284"/>
          <w:tab w:val="left" w:pos="1134"/>
          <w:tab w:val="left" w:pos="1648"/>
          <w:tab w:val="left" w:pos="9209"/>
        </w:tabs>
        <w:spacing w:before="6" w:line="235" w:lineRule="auto"/>
        <w:jc w:val="both"/>
        <w:rPr>
          <w:sz w:val="24"/>
          <w:szCs w:val="24"/>
        </w:rPr>
      </w:pPr>
      <w:r>
        <w:rPr>
          <w:i/>
          <w:color w:val="242424"/>
          <w:sz w:val="24"/>
          <w:szCs w:val="24"/>
        </w:rPr>
        <w:t xml:space="preserve">К </w:t>
      </w:r>
      <w:r>
        <w:rPr>
          <w:sz w:val="24"/>
          <w:szCs w:val="24"/>
        </w:rPr>
        <w:t>освоению ДПП допускаются лица, имеющие высшее медицинское образование.</w:t>
      </w:r>
      <w:r>
        <w:rPr>
          <w:spacing w:val="1"/>
          <w:sz w:val="24"/>
          <w:szCs w:val="24"/>
        </w:rPr>
        <w:t xml:space="preserve"> </w:t>
      </w:r>
    </w:p>
    <w:p w14:paraId="3BC1C0CA" w14:textId="77777777" w:rsidR="001A7767" w:rsidRDefault="00000000">
      <w:pPr>
        <w:spacing w:line="360" w:lineRule="auto"/>
        <w:rPr>
          <w:sz w:val="24"/>
          <w:szCs w:val="24"/>
        </w:rPr>
      </w:pPr>
      <w:r>
        <w:rPr>
          <w:bCs/>
          <w:sz w:val="24"/>
          <w:szCs w:val="24"/>
        </w:rPr>
        <w:t>а) категория слушателей: в</w:t>
      </w:r>
      <w:r>
        <w:rPr>
          <w:color w:val="000000"/>
          <w:sz w:val="24"/>
          <w:szCs w:val="24"/>
        </w:rPr>
        <w:t>рач-хирург</w:t>
      </w:r>
      <w:r>
        <w:rPr>
          <w:bCs/>
          <w:sz w:val="24"/>
          <w:szCs w:val="24"/>
        </w:rPr>
        <w:t>.</w:t>
      </w:r>
    </w:p>
    <w:p w14:paraId="130DD3D6" w14:textId="77777777" w:rsidR="001A7767" w:rsidRDefault="00000000">
      <w:pPr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б) требования к уровню профессионального образования: </w:t>
      </w:r>
    </w:p>
    <w:p w14:paraId="1484730A" w14:textId="77777777" w:rsidR="001A7767" w:rsidRDefault="00000000">
      <w:pPr>
        <w:suppressAutoHyphens w:val="0"/>
        <w:ind w:firstLine="708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Высшее образование - специалитет по специальности "Лечебное дело" или "Педиатрия" и подготовка в интернатуре и (или) в ординатуре по специальности "Хирургия" или Высшее образование - специалитет по специальности "Лечебное дело" или "Педиатрия" и освоение программы ординатуры по специальности "Хирургия" в части профессиональных компетенций, соответствующих обобщенной трудовой функции кода В профессионального стандарта "Врач-хирург"</w:t>
      </w:r>
    </w:p>
    <w:p w14:paraId="383E063F" w14:textId="77777777" w:rsidR="001A7767" w:rsidRDefault="00000000">
      <w:pPr>
        <w:tabs>
          <w:tab w:val="left" w:pos="284"/>
          <w:tab w:val="left" w:pos="1134"/>
          <w:tab w:val="left" w:pos="1276"/>
        </w:tabs>
        <w:spacing w:before="6" w:line="235" w:lineRule="auto"/>
        <w:ind w:left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1.5.</w:t>
      </w:r>
      <w:r>
        <w:rPr>
          <w:i/>
          <w:sz w:val="24"/>
          <w:szCs w:val="24"/>
        </w:rPr>
        <w:tab/>
        <w:t>Трудоемкость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обучения - </w:t>
      </w:r>
      <w:r>
        <w:rPr>
          <w:sz w:val="24"/>
          <w:szCs w:val="24"/>
        </w:rPr>
        <w:t>18 часов (18 з.е.).</w:t>
      </w:r>
    </w:p>
    <w:p w14:paraId="3E8280E5" w14:textId="77777777" w:rsidR="001A7767" w:rsidRDefault="00000000">
      <w:pPr>
        <w:tabs>
          <w:tab w:val="left" w:pos="284"/>
          <w:tab w:val="left" w:pos="1134"/>
          <w:tab w:val="left" w:pos="1276"/>
        </w:tabs>
        <w:spacing w:before="6" w:line="235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1.6.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Форма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обучения</w:t>
      </w:r>
      <w:r>
        <w:rPr>
          <w:i/>
          <w:spacing w:val="1"/>
          <w:sz w:val="24"/>
          <w:szCs w:val="24"/>
        </w:rPr>
        <w:t xml:space="preserve"> - </w:t>
      </w:r>
      <w:r>
        <w:rPr>
          <w:spacing w:val="1"/>
          <w:sz w:val="24"/>
          <w:szCs w:val="24"/>
        </w:rPr>
        <w:t>о</w:t>
      </w:r>
      <w:r>
        <w:rPr>
          <w:sz w:val="24"/>
          <w:szCs w:val="24"/>
        </w:rPr>
        <w:t>чная.</w:t>
      </w:r>
    </w:p>
    <w:p w14:paraId="2F979B26" w14:textId="77777777" w:rsidR="001A7767" w:rsidRDefault="001A7767">
      <w:pPr>
        <w:widowControl w:val="0"/>
        <w:tabs>
          <w:tab w:val="left" w:pos="709"/>
          <w:tab w:val="left" w:pos="1645"/>
        </w:tabs>
        <w:spacing w:before="9" w:line="275" w:lineRule="exact"/>
        <w:ind w:left="709"/>
        <w:jc w:val="both"/>
        <w:outlineLvl w:val="2"/>
        <w:rPr>
          <w:sz w:val="24"/>
          <w:szCs w:val="24"/>
        </w:rPr>
      </w:pPr>
    </w:p>
    <w:p w14:paraId="6627BEFE" w14:textId="77777777" w:rsidR="001A7767" w:rsidRDefault="00000000">
      <w:pPr>
        <w:widowControl w:val="0"/>
        <w:numPr>
          <w:ilvl w:val="0"/>
          <w:numId w:val="1"/>
        </w:numPr>
        <w:tabs>
          <w:tab w:val="left" w:pos="709"/>
          <w:tab w:val="left" w:pos="1645"/>
        </w:tabs>
        <w:spacing w:before="9" w:line="275" w:lineRule="exact"/>
        <w:ind w:left="709" w:hanging="425"/>
        <w:jc w:val="center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Содержание</w:t>
      </w:r>
      <w:r>
        <w:rPr>
          <w:b/>
          <w:bCs/>
          <w:spacing w:val="5"/>
          <w:sz w:val="24"/>
          <w:szCs w:val="24"/>
        </w:rPr>
        <w:t xml:space="preserve"> </w:t>
      </w:r>
      <w:r>
        <w:rPr>
          <w:b/>
          <w:bCs/>
          <w:color w:val="161616"/>
          <w:sz w:val="24"/>
          <w:szCs w:val="24"/>
        </w:rPr>
        <w:t>программы</w:t>
      </w:r>
    </w:p>
    <w:p w14:paraId="1DD70D56" w14:textId="77777777" w:rsidR="001A7767" w:rsidRDefault="00000000">
      <w:pPr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11" w:line="275" w:lineRule="exact"/>
        <w:ind w:left="709"/>
        <w:jc w:val="both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Учебный</w:t>
      </w:r>
      <w:r>
        <w:rPr>
          <w:rFonts w:eastAsia="Tahoma"/>
          <w:i/>
          <w:spacing w:val="49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план</w:t>
      </w:r>
      <w:r>
        <w:rPr>
          <w:rFonts w:eastAsia="Tahoma"/>
          <w:i/>
          <w:spacing w:val="29"/>
          <w:sz w:val="24"/>
          <w:szCs w:val="24"/>
          <w:lang w:eastAsia="en-US"/>
        </w:rPr>
        <w:t xml:space="preserve"> </w:t>
      </w:r>
      <w:r>
        <w:rPr>
          <w:rFonts w:eastAsia="Tahoma"/>
          <w:i/>
          <w:spacing w:val="41"/>
          <w:sz w:val="24"/>
          <w:szCs w:val="24"/>
          <w:lang w:eastAsia="en-US"/>
        </w:rPr>
        <w:t xml:space="preserve"> </w:t>
      </w:r>
    </w:p>
    <w:p w14:paraId="5E2767C5" w14:textId="77777777" w:rsidR="001A7767" w:rsidRDefault="001A7767">
      <w:pPr>
        <w:widowControl w:val="0"/>
        <w:tabs>
          <w:tab w:val="left" w:pos="709"/>
          <w:tab w:val="left" w:pos="851"/>
        </w:tabs>
        <w:spacing w:after="11" w:line="275" w:lineRule="exact"/>
        <w:ind w:left="709" w:hanging="425"/>
        <w:jc w:val="both"/>
        <w:rPr>
          <w:rFonts w:eastAsia="Tahoma"/>
          <w:sz w:val="24"/>
          <w:szCs w:val="24"/>
          <w:lang w:eastAsia="en-US"/>
        </w:rPr>
      </w:pPr>
    </w:p>
    <w:tbl>
      <w:tblPr>
        <w:tblW w:w="9572" w:type="dxa"/>
        <w:jc w:val="center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19"/>
        <w:gridCol w:w="1495"/>
        <w:gridCol w:w="1278"/>
        <w:gridCol w:w="1054"/>
        <w:gridCol w:w="1055"/>
        <w:gridCol w:w="1417"/>
        <w:gridCol w:w="1340"/>
        <w:gridCol w:w="650"/>
        <w:gridCol w:w="864"/>
      </w:tblGrid>
      <w:tr w:rsidR="001A7767" w14:paraId="48268B9C" w14:textId="77777777">
        <w:trPr>
          <w:trHeight w:val="378"/>
          <w:jc w:val="center"/>
        </w:trPr>
        <w:tc>
          <w:tcPr>
            <w:tcW w:w="418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8C4CE01" w14:textId="77777777" w:rsidR="001A7767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95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11FC33F" w14:textId="77777777" w:rsidR="001A7767" w:rsidRDefault="00000000">
            <w:pPr>
              <w:widowControl w:val="0"/>
              <w:tabs>
                <w:tab w:val="left" w:pos="22"/>
              </w:tabs>
              <w:ind w:left="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разделов</w:t>
            </w:r>
          </w:p>
          <w:p w14:paraId="5A921B48" w14:textId="77777777" w:rsidR="001A7767" w:rsidRDefault="00000000">
            <w:pPr>
              <w:widowControl w:val="0"/>
              <w:tabs>
                <w:tab w:val="left" w:pos="22"/>
              </w:tabs>
              <w:ind w:left="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(дисциплин, модулей)</w:t>
            </w:r>
          </w:p>
        </w:tc>
        <w:tc>
          <w:tcPr>
            <w:tcW w:w="1278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22D795E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</w:t>
            </w:r>
          </w:p>
          <w:p w14:paraId="1595C752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105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E0C42CC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контактных час.</w:t>
            </w:r>
          </w:p>
          <w:p w14:paraId="276B53D1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3812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B7B4C3F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Контактные занятия (час)</w:t>
            </w:r>
          </w:p>
        </w:tc>
        <w:tc>
          <w:tcPr>
            <w:tcW w:w="650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428E621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CPC</w:t>
            </w:r>
          </w:p>
          <w:p w14:paraId="50114047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(час).</w:t>
            </w:r>
          </w:p>
        </w:tc>
        <w:tc>
          <w:tcPr>
            <w:tcW w:w="86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0DBB7CA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1A7767" w14:paraId="0D97DB05" w14:textId="77777777">
        <w:trPr>
          <w:trHeight w:val="436"/>
          <w:jc w:val="center"/>
        </w:trPr>
        <w:tc>
          <w:tcPr>
            <w:tcW w:w="418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9C6C79A" w14:textId="77777777" w:rsidR="001A7767" w:rsidRDefault="001A7767">
            <w:pPr>
              <w:widowControl w:val="0"/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9E40FF3" w14:textId="77777777" w:rsidR="001A7767" w:rsidRDefault="001A7767">
            <w:pPr>
              <w:widowControl w:val="0"/>
              <w:tabs>
                <w:tab w:val="left" w:pos="22"/>
              </w:tabs>
              <w:ind w:left="2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D44AF2D" w14:textId="77777777" w:rsidR="001A7767" w:rsidRDefault="001A7767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F011947" w14:textId="77777777" w:rsidR="001A7767" w:rsidRDefault="001A7767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833A105" w14:textId="77777777" w:rsidR="001A7767" w:rsidRDefault="00000000">
            <w:pPr>
              <w:widowControl w:val="0"/>
              <w:tabs>
                <w:tab w:val="left" w:pos="87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Лекции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FB509B1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/ семинары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F41B314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ОСК</w:t>
            </w:r>
          </w:p>
        </w:tc>
        <w:tc>
          <w:tcPr>
            <w:tcW w:w="650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67FCFB2" w14:textId="77777777" w:rsidR="001A7767" w:rsidRDefault="001A7767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04FB9CF" w14:textId="77777777" w:rsidR="001A7767" w:rsidRDefault="001A7767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</w:tr>
      <w:tr w:rsidR="001A7767" w14:paraId="744E1B41" w14:textId="77777777">
        <w:trPr>
          <w:trHeight w:val="272"/>
          <w:jc w:val="center"/>
        </w:trPr>
        <w:tc>
          <w:tcPr>
            <w:tcW w:w="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5BA17BA" w14:textId="77777777" w:rsidR="001A7767" w:rsidRDefault="00000000">
            <w:pPr>
              <w:widowControl w:val="0"/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F2CF24D" w14:textId="77777777" w:rsidR="001A776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Острый панкреатит у взрослых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A5834B2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4EA499C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B16C14F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302D328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E6B8F40" w14:textId="77777777" w:rsidR="001A7767" w:rsidRDefault="001A7767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F6395C3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A756270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Т/К</w:t>
            </w:r>
          </w:p>
        </w:tc>
      </w:tr>
      <w:tr w:rsidR="001A7767" w14:paraId="3F261D4E" w14:textId="77777777">
        <w:trPr>
          <w:trHeight w:val="277"/>
          <w:jc w:val="center"/>
        </w:trPr>
        <w:tc>
          <w:tcPr>
            <w:tcW w:w="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3789222" w14:textId="77777777" w:rsidR="001A7767" w:rsidRDefault="00000000">
            <w:pPr>
              <w:widowControl w:val="0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38B1690" w14:textId="77777777" w:rsidR="001A7767" w:rsidRDefault="00000000">
            <w:pPr>
              <w:widowControl w:val="0"/>
              <w:tabs>
                <w:tab w:val="left" w:pos="22"/>
              </w:tabs>
              <w:ind w:left="2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9ED8807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88835CE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C8501B1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59EC5AF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7129101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E51C9AC" w14:textId="77777777" w:rsidR="001A7767" w:rsidRDefault="001A7767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2B2C46C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1A7767" w14:paraId="7A87F606" w14:textId="77777777">
        <w:trPr>
          <w:trHeight w:val="282"/>
          <w:jc w:val="center"/>
        </w:trPr>
        <w:tc>
          <w:tcPr>
            <w:tcW w:w="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43F0A69" w14:textId="77777777" w:rsidR="001A7767" w:rsidRDefault="00000000">
            <w:pPr>
              <w:widowControl w:val="0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17F2626" w14:textId="77777777" w:rsidR="001A7767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5E76F00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A9A1BC2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527A343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CAF2D9C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775A592" w14:textId="77777777" w:rsidR="001A7767" w:rsidRDefault="001A7767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75D9B19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D13C560" w14:textId="77777777" w:rsidR="001A7767" w:rsidRDefault="001A7767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CF631A6" w14:textId="77777777" w:rsidR="001A7767" w:rsidRDefault="00000000">
      <w:pPr>
        <w:widowControl w:val="0"/>
        <w:numPr>
          <w:ilvl w:val="1"/>
          <w:numId w:val="1"/>
        </w:numPr>
        <w:tabs>
          <w:tab w:val="left" w:pos="709"/>
          <w:tab w:val="left" w:pos="1301"/>
        </w:tabs>
        <w:spacing w:before="1" w:after="6"/>
        <w:ind w:left="709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Учебно-тематический</w:t>
      </w:r>
      <w:r>
        <w:rPr>
          <w:rFonts w:eastAsia="Tahoma"/>
          <w:i/>
          <w:spacing w:val="-8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план</w:t>
      </w:r>
    </w:p>
    <w:p w14:paraId="1BDB95AF" w14:textId="77777777" w:rsidR="001A7767" w:rsidRDefault="001A7767">
      <w:pPr>
        <w:widowControl w:val="0"/>
        <w:tabs>
          <w:tab w:val="left" w:pos="709"/>
          <w:tab w:val="left" w:pos="1301"/>
        </w:tabs>
        <w:spacing w:before="1" w:after="6"/>
        <w:ind w:left="709"/>
        <w:rPr>
          <w:rFonts w:eastAsia="Tahoma"/>
          <w:sz w:val="24"/>
          <w:szCs w:val="24"/>
          <w:lang w:eastAsia="en-US"/>
        </w:rPr>
      </w:pPr>
    </w:p>
    <w:tbl>
      <w:tblPr>
        <w:tblW w:w="9348" w:type="dxa"/>
        <w:jc w:val="center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18"/>
        <w:gridCol w:w="2268"/>
        <w:gridCol w:w="1134"/>
        <w:gridCol w:w="1094"/>
        <w:gridCol w:w="936"/>
        <w:gridCol w:w="1560"/>
        <w:gridCol w:w="1089"/>
        <w:gridCol w:w="849"/>
      </w:tblGrid>
      <w:tr w:rsidR="001A7767" w14:paraId="0E50D544" w14:textId="77777777">
        <w:trPr>
          <w:trHeight w:val="373"/>
          <w:jc w:val="center"/>
        </w:trPr>
        <w:tc>
          <w:tcPr>
            <w:tcW w:w="417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20A0F06" w14:textId="77777777" w:rsidR="001A7767" w:rsidRDefault="001A7767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66EF38B6" w14:textId="77777777" w:rsidR="001A7767" w:rsidRDefault="00000000">
            <w:pPr>
              <w:widowControl w:val="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25F8EAA" w14:textId="77777777" w:rsidR="001A7767" w:rsidRDefault="00000000">
            <w:pPr>
              <w:widowControl w:val="0"/>
              <w:tabs>
                <w:tab w:val="left" w:pos="22"/>
              </w:tabs>
              <w:ind w:left="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13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6F0BC7E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</w:t>
            </w:r>
          </w:p>
          <w:p w14:paraId="7C7BF21B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109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A03FFD4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контактных час.</w:t>
            </w:r>
          </w:p>
          <w:p w14:paraId="467A31F8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(час.)</w:t>
            </w:r>
          </w:p>
        </w:tc>
        <w:tc>
          <w:tcPr>
            <w:tcW w:w="3585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8DBDBA5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Контактные занятия (час)</w:t>
            </w:r>
          </w:p>
        </w:tc>
        <w:tc>
          <w:tcPr>
            <w:tcW w:w="849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5864002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CPC</w:t>
            </w:r>
          </w:p>
          <w:p w14:paraId="0A5231E5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(час).</w:t>
            </w:r>
          </w:p>
        </w:tc>
      </w:tr>
      <w:tr w:rsidR="001A7767" w14:paraId="252814E3" w14:textId="77777777">
        <w:trPr>
          <w:trHeight w:val="429"/>
          <w:jc w:val="center"/>
        </w:trPr>
        <w:tc>
          <w:tcPr>
            <w:tcW w:w="417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E125896" w14:textId="77777777" w:rsidR="001A7767" w:rsidRDefault="001A7767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0DD45E3" w14:textId="77777777" w:rsidR="001A7767" w:rsidRDefault="001A7767">
            <w:pPr>
              <w:widowControl w:val="0"/>
              <w:tabs>
                <w:tab w:val="left" w:pos="22"/>
              </w:tabs>
              <w:ind w:left="2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3CEF5AD" w14:textId="77777777" w:rsidR="001A7767" w:rsidRDefault="001A7767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5B3AA04" w14:textId="77777777" w:rsidR="001A7767" w:rsidRDefault="001A7767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88E2FD2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1CD795D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/ семинары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2B591D1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ОСК</w:t>
            </w:r>
          </w:p>
        </w:tc>
        <w:tc>
          <w:tcPr>
            <w:tcW w:w="849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AA7DF23" w14:textId="77777777" w:rsidR="001A7767" w:rsidRDefault="001A7767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</w:tr>
      <w:tr w:rsidR="001A7767" w14:paraId="234002B4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DB613C5" w14:textId="77777777" w:rsidR="001A7767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D213519" w14:textId="77777777" w:rsidR="001A7767" w:rsidRDefault="00000000">
            <w:pPr>
              <w:widowControl w:val="0"/>
              <w:tabs>
                <w:tab w:val="left" w:pos="22"/>
              </w:tabs>
              <w:ind w:left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Острый панкреатит у взрослых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DFED354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3FE0FC9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4B07CCB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1B04B5F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34823E6" w14:textId="77777777" w:rsidR="001A7767" w:rsidRDefault="001A7767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19604B8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A7767" w14:paraId="23A577E9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9B4709B" w14:textId="77777777" w:rsidR="001A7767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A50D382" w14:textId="77777777" w:rsidR="001A7767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Краткая информация по заболеванию или состоянию (группы заболеваний или состояний)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9CEFCF8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4CB684C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A6CF9E8" w14:textId="77777777" w:rsidR="001A7767" w:rsidRDefault="001A7767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1BC325E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BE50801" w14:textId="77777777" w:rsidR="001A7767" w:rsidRDefault="001A7767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C70EF9F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1A7767" w14:paraId="5ECEE8B9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DF5F49F" w14:textId="77777777" w:rsidR="001A7767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FB63C78" w14:textId="77777777" w:rsidR="001A7767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заболевания или состояния (группы заболеваний или состояний) медицинские показания и противопоказания к применению методов диагностики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D3AB717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2,5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08EABA0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C5ACA6E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214A55E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D18E4F5" w14:textId="77777777" w:rsidR="001A7767" w:rsidRDefault="001A7767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F1474BA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1A7767" w14:paraId="667F64BB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2C2E34A" w14:textId="77777777" w:rsidR="001A7767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9965ECE" w14:textId="77777777" w:rsidR="001A776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8BFE545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4CB5923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8278215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EB64ED2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2FABD68" w14:textId="77777777" w:rsidR="001A7767" w:rsidRDefault="001A7767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84126EF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A7767" w14:paraId="370D9098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04845D5" w14:textId="77777777" w:rsidR="001A7767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FABC56F" w14:textId="77777777" w:rsidR="001A7767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BC210FB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2,5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F126F56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145FD59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51527A3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79E45B3" w14:textId="77777777" w:rsidR="001A7767" w:rsidRDefault="001A7767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DE4A152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1A7767" w14:paraId="2BAF5E73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E70EDD7" w14:textId="77777777" w:rsidR="001A7767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1.5.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D6103AE" w14:textId="77777777" w:rsidR="001A7767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и диспансерное наблюдение, медицинские показания и противопоказания к применению методов профилактики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DD71B5A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0413054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FE7B7D1" w14:textId="77777777" w:rsidR="001A7767" w:rsidRDefault="001A7767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783BAB2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39E2ADC" w14:textId="77777777" w:rsidR="001A7767" w:rsidRDefault="001A7767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5DF1EDA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1A7767" w14:paraId="55D9FC7A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1C71FAC" w14:textId="77777777" w:rsidR="001A7767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1.6.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F16BE4F" w14:textId="77777777" w:rsidR="001A7767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оказания медицинской помощи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68FB8B7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2AE110F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AD1385A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76BAE9C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9166F50" w14:textId="77777777" w:rsidR="001A7767" w:rsidRDefault="001A7767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CB92555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A7767" w14:paraId="34CD4C2C" w14:textId="77777777">
        <w:trPr>
          <w:trHeight w:val="273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6B7C2EB" w14:textId="77777777" w:rsidR="001A7767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2BD68BE" w14:textId="77777777" w:rsidR="001A7767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76823C7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13172B8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10AC621" w14:textId="77777777" w:rsidR="001A7767" w:rsidRDefault="001A7767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55F85D4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C9DE572" w14:textId="77777777" w:rsidR="001A7767" w:rsidRDefault="001A7767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077F3B6" w14:textId="77777777" w:rsidR="001A7767" w:rsidRDefault="001A7767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A7767" w14:paraId="00B4B092" w14:textId="77777777">
        <w:trPr>
          <w:trHeight w:val="27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2EFF4E9" w14:textId="77777777" w:rsidR="001A7767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A936454" w14:textId="77777777" w:rsidR="001A7767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37CA5DC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FF3BD5D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4B48DD2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DB1A700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36092A0" w14:textId="77777777" w:rsidR="001A7767" w:rsidRDefault="001A7767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AE5E5FC" w14:textId="77777777" w:rsidR="001A7767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14:paraId="2EE6711C" w14:textId="77777777" w:rsidR="001A7767" w:rsidRDefault="001A7767">
      <w:pPr>
        <w:tabs>
          <w:tab w:val="left" w:pos="709"/>
        </w:tabs>
        <w:spacing w:before="6"/>
        <w:jc w:val="both"/>
        <w:rPr>
          <w:sz w:val="24"/>
          <w:szCs w:val="24"/>
          <w:lang w:eastAsia="ar-SA"/>
        </w:rPr>
      </w:pPr>
    </w:p>
    <w:p w14:paraId="598E0F1F" w14:textId="77777777" w:rsidR="001A7767" w:rsidRDefault="00000000">
      <w:pPr>
        <w:widowControl w:val="0"/>
        <w:numPr>
          <w:ilvl w:val="1"/>
          <w:numId w:val="1"/>
        </w:numPr>
        <w:tabs>
          <w:tab w:val="left" w:pos="709"/>
          <w:tab w:val="left" w:pos="1276"/>
        </w:tabs>
        <w:spacing w:before="31"/>
        <w:ind w:left="709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Календарный</w:t>
      </w:r>
      <w:r>
        <w:rPr>
          <w:rFonts w:eastAsia="Tahoma"/>
          <w:i/>
          <w:spacing w:val="19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учебный</w:t>
      </w:r>
      <w:r>
        <w:rPr>
          <w:rFonts w:eastAsia="Tahoma"/>
          <w:i/>
          <w:spacing w:val="63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график</w:t>
      </w:r>
      <w:r>
        <w:rPr>
          <w:rFonts w:eastAsia="Tahoma"/>
          <w:i/>
          <w:spacing w:val="57"/>
          <w:sz w:val="24"/>
          <w:szCs w:val="24"/>
          <w:lang w:eastAsia="en-US"/>
        </w:rPr>
        <w:t xml:space="preserve"> </w:t>
      </w:r>
    </w:p>
    <w:p w14:paraId="39E6F656" w14:textId="77777777" w:rsidR="001A7767" w:rsidRDefault="001A7767">
      <w:pPr>
        <w:widowControl w:val="0"/>
        <w:tabs>
          <w:tab w:val="left" w:pos="709"/>
          <w:tab w:val="left" w:pos="1276"/>
        </w:tabs>
        <w:spacing w:before="31"/>
        <w:ind w:left="709"/>
        <w:rPr>
          <w:rFonts w:eastAsia="Tahoma"/>
          <w:sz w:val="24"/>
          <w:szCs w:val="24"/>
          <w:lang w:eastAsia="en-US"/>
        </w:rPr>
      </w:pP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1559"/>
        <w:gridCol w:w="1418"/>
        <w:gridCol w:w="1559"/>
      </w:tblGrid>
      <w:tr w:rsidR="001A7767" w14:paraId="1F28F1A6" w14:textId="77777777">
        <w:trPr>
          <w:trHeight w:val="503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09C5" w14:textId="77777777" w:rsidR="001A7767" w:rsidRDefault="00000000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Наименование разделов, 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C42D" w14:textId="77777777" w:rsidR="001A7767" w:rsidRDefault="00000000">
            <w:pPr>
              <w:widowControl w:val="0"/>
              <w:tabs>
                <w:tab w:val="left" w:pos="0"/>
                <w:tab w:val="left" w:pos="1276"/>
              </w:tabs>
              <w:spacing w:before="31"/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1 день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C4B1" w14:textId="77777777" w:rsidR="001A7767" w:rsidRDefault="00000000">
            <w:pPr>
              <w:widowControl w:val="0"/>
              <w:spacing w:before="31"/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2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AC0B" w14:textId="77777777" w:rsidR="001A7767" w:rsidRDefault="00000000">
            <w:pPr>
              <w:widowControl w:val="0"/>
              <w:tabs>
                <w:tab w:val="left" w:pos="709"/>
                <w:tab w:val="left" w:pos="1276"/>
              </w:tabs>
              <w:spacing w:before="31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3 день</w:t>
            </w:r>
          </w:p>
        </w:tc>
      </w:tr>
      <w:tr w:rsidR="001A7767" w14:paraId="5C17F308" w14:textId="77777777">
        <w:trPr>
          <w:trHeight w:val="33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2402" w14:textId="77777777" w:rsidR="001A7767" w:rsidRDefault="00000000">
            <w:pPr>
              <w:widowControl w:val="0"/>
              <w:tabs>
                <w:tab w:val="left" w:pos="0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Тема 1. Острый панкреатит у взрослых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7F7F7F"/>
          </w:tcPr>
          <w:p w14:paraId="0C3104C5" w14:textId="77777777" w:rsidR="001A7767" w:rsidRDefault="001A7767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14:paraId="4F90BB34" w14:textId="77777777" w:rsidR="001A7767" w:rsidRDefault="001A7767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A3B9" w14:textId="77777777" w:rsidR="001A7767" w:rsidRDefault="001A7767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</w:tr>
      <w:tr w:rsidR="001A7767" w14:paraId="37AD76AD" w14:textId="77777777">
        <w:trPr>
          <w:trHeight w:val="314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5971" w14:textId="77777777" w:rsidR="001A7767" w:rsidRDefault="00000000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0E3B" w14:textId="77777777" w:rsidR="001A7767" w:rsidRDefault="001A7767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C088" w14:textId="77777777" w:rsidR="001A7767" w:rsidRDefault="001A7767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79CFE5BD" w14:textId="77777777" w:rsidR="001A7767" w:rsidRDefault="001A7767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</w:tr>
    </w:tbl>
    <w:p w14:paraId="14AE9DCC" w14:textId="77777777" w:rsidR="001A7767" w:rsidRDefault="001A7767">
      <w:pPr>
        <w:widowControl w:val="0"/>
        <w:tabs>
          <w:tab w:val="left" w:pos="709"/>
          <w:tab w:val="left" w:pos="1276"/>
        </w:tabs>
        <w:spacing w:before="31"/>
        <w:ind w:left="709"/>
        <w:rPr>
          <w:rFonts w:eastAsia="Tahoma"/>
          <w:sz w:val="24"/>
          <w:szCs w:val="24"/>
          <w:lang w:eastAsia="en-US"/>
        </w:rPr>
      </w:pPr>
    </w:p>
    <w:p w14:paraId="09E85183" w14:textId="77777777" w:rsidR="001A7767" w:rsidRDefault="00000000">
      <w:pPr>
        <w:widowControl w:val="0"/>
        <w:numPr>
          <w:ilvl w:val="1"/>
          <w:numId w:val="1"/>
        </w:numPr>
        <w:tabs>
          <w:tab w:val="left" w:pos="709"/>
          <w:tab w:val="left" w:pos="1276"/>
        </w:tabs>
        <w:spacing w:before="31"/>
        <w:ind w:left="709"/>
        <w:jc w:val="both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Рабочая программа курса «</w:t>
      </w:r>
      <w:r>
        <w:rPr>
          <w:sz w:val="24"/>
          <w:szCs w:val="24"/>
        </w:rPr>
        <w:t>К</w:t>
      </w:r>
      <w:r>
        <w:rPr>
          <w:sz w:val="24"/>
          <w:szCs w:val="24"/>
          <w:lang w:eastAsia="ar-SA"/>
        </w:rPr>
        <w:t>линические рекомендации – современные подходы к лечению острого панкреатита</w:t>
      </w:r>
      <w:r>
        <w:rPr>
          <w:rFonts w:eastAsia="Tahoma"/>
          <w:i/>
          <w:iCs/>
          <w:sz w:val="24"/>
          <w:szCs w:val="24"/>
          <w:lang w:eastAsia="en-US"/>
        </w:rPr>
        <w:t>»</w:t>
      </w:r>
    </w:p>
    <w:p w14:paraId="308BBD1F" w14:textId="77777777" w:rsidR="001A7767" w:rsidRDefault="00000000">
      <w:pPr>
        <w:tabs>
          <w:tab w:val="left" w:pos="0"/>
        </w:tabs>
        <w:spacing w:before="31"/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1. Острый панкреатит у взрослых (14 час.)</w:t>
      </w:r>
    </w:p>
    <w:p w14:paraId="7BE32061" w14:textId="77777777" w:rsidR="001A7767" w:rsidRDefault="00000000">
      <w:pPr>
        <w:widowControl w:val="0"/>
        <w:tabs>
          <w:tab w:val="left" w:pos="2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Тема 1.1. Краткая информация по заболеванию или состоянию (группы заболеваний или состояний) (1,5 часа)</w:t>
      </w:r>
    </w:p>
    <w:p w14:paraId="535E2C70" w14:textId="77777777" w:rsidR="001A776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Термины и определения. Этиология и патогенез заболевания или состояния (группы заболеваний или состояний). Эпидемиология заболевания или состояния (группы заболеваний или состояний). 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здоровьем. Классификация заболевания или состояния (группы заболеваний или состояний). Клиническая картина заболевания или состояния (группы заболеваний или состояний).</w:t>
      </w:r>
    </w:p>
    <w:p w14:paraId="5EDBA09F" w14:textId="77777777" w:rsidR="001A776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1.2. Диагностика заболевания или состояния (группы заболеваний или состояний) медицинские показания и противопоказания к применению методов диагностики (2,5 часа).</w:t>
      </w:r>
    </w:p>
    <w:p w14:paraId="2AADEF18" w14:textId="77777777" w:rsidR="001A7767" w:rsidRDefault="00000000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Критерии установки диагноза. Жалобы и анамнез. Физикальное обследование. Лабораторные диагностические исследования. Инструментальные диагностические исследования. Иные диагностические исследования.</w:t>
      </w:r>
    </w:p>
    <w:p w14:paraId="6DBA44CE" w14:textId="77777777" w:rsidR="001A776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1.3.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 (3 часа).</w:t>
      </w:r>
    </w:p>
    <w:p w14:paraId="1DEE91EB" w14:textId="77777777" w:rsidR="001A7767" w:rsidRDefault="00000000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Консервативное лечение. Хирургическое лечение. </w:t>
      </w:r>
    </w:p>
    <w:p w14:paraId="64609A3E" w14:textId="77777777" w:rsidR="001A7767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Тема 1.4. 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 (2,5 часа).</w:t>
      </w:r>
    </w:p>
    <w:p w14:paraId="690A2D5D" w14:textId="77777777" w:rsidR="001A776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Общие рекомендации по медицинской реабилитации. Диета. Показания к санаторно-курортному лечению. Противопоказания к санаторно-курортному лечению. Методы медицинской реабилитации, основанные на использовании природных лечебных факторов:</w:t>
      </w:r>
    </w:p>
    <w:p w14:paraId="467B37C1" w14:textId="77777777" w:rsidR="001A776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1.5. Профилактика и диспансерное наблюдение, медицинские показания и противопоказания к применению методов профилактики (1,5 часа).</w:t>
      </w:r>
    </w:p>
    <w:p w14:paraId="0016C155" w14:textId="77777777" w:rsidR="001A776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Профилактика заболевания. Диспансерное наблюдение. Медицинские показания и противопоказания к применению методов профилактики.</w:t>
      </w:r>
    </w:p>
    <w:p w14:paraId="040381AB" w14:textId="77777777" w:rsidR="001A7767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Тема 1.6. Организация оказания медицинской помощи (3 часа).</w:t>
      </w:r>
    </w:p>
    <w:p w14:paraId="159241E9" w14:textId="77777777" w:rsidR="001A7767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Показания для экстренной госпитализации. Показания для плановой госпитализации. Показания к выписке из стационара.</w:t>
      </w:r>
    </w:p>
    <w:p w14:paraId="26F73F0A" w14:textId="77777777" w:rsidR="001A7767" w:rsidRDefault="001A7767">
      <w:pPr>
        <w:pStyle w:val="Standard"/>
        <w:ind w:firstLine="284"/>
        <w:jc w:val="both"/>
        <w:rPr>
          <w:rFonts w:ascii="Times New Roman" w:hAnsi="Times New Roman" w:cs="Times New Roman"/>
        </w:rPr>
      </w:pPr>
    </w:p>
    <w:p w14:paraId="763A172C" w14:textId="77777777" w:rsidR="001A7767" w:rsidRDefault="00000000">
      <w:pPr>
        <w:tabs>
          <w:tab w:val="left" w:pos="709"/>
        </w:tabs>
        <w:ind w:left="709" w:hanging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Перечень практических(семинарских)занятий</w:t>
      </w:r>
    </w:p>
    <w:p w14:paraId="2D97F7FC" w14:textId="77777777" w:rsidR="001A7767" w:rsidRDefault="001A7767">
      <w:pPr>
        <w:tabs>
          <w:tab w:val="left" w:pos="709"/>
        </w:tabs>
        <w:ind w:left="709" w:hanging="425"/>
        <w:jc w:val="both"/>
        <w:rPr>
          <w:sz w:val="24"/>
          <w:szCs w:val="24"/>
          <w:lang w:eastAsia="ar-SA"/>
        </w:rPr>
      </w:pPr>
    </w:p>
    <w:tbl>
      <w:tblPr>
        <w:tblW w:w="9625" w:type="dxa"/>
        <w:tblInd w:w="14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110"/>
        <w:gridCol w:w="6774"/>
        <w:gridCol w:w="1741"/>
      </w:tblGrid>
      <w:tr w:rsidR="001A7767" w14:paraId="25BC50B5" w14:textId="77777777">
        <w:trPr>
          <w:trHeight w:val="572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A1141E8" w14:textId="77777777" w:rsidR="001A7767" w:rsidRDefault="00000000">
            <w:pPr>
              <w:widowControl w:val="0"/>
              <w:tabs>
                <w:tab w:val="left" w:pos="73"/>
              </w:tabs>
              <w:spacing w:before="126"/>
              <w:ind w:left="73" w:right="9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№ темы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31A466F" w14:textId="77777777" w:rsidR="001A7767" w:rsidRDefault="00000000">
            <w:pPr>
              <w:widowControl w:val="0"/>
              <w:tabs>
                <w:tab w:val="left" w:pos="73"/>
              </w:tabs>
              <w:spacing w:line="235" w:lineRule="auto"/>
              <w:ind w:left="73" w:right="9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Наименование практических(семинарских)занятий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20CF267" w14:textId="77777777" w:rsidR="001A7767" w:rsidRDefault="00000000">
            <w:pPr>
              <w:widowControl w:val="0"/>
              <w:tabs>
                <w:tab w:val="left" w:pos="73"/>
              </w:tabs>
              <w:spacing w:before="135"/>
              <w:ind w:left="73" w:right="9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pacing w:val="-1"/>
                <w:sz w:val="24"/>
                <w:szCs w:val="24"/>
                <w:lang w:eastAsia="en-US"/>
              </w:rPr>
              <w:t>Трудоемкость,</w:t>
            </w:r>
            <w:r>
              <w:rPr>
                <w:rFonts w:eastAsia="Tahoma"/>
                <w:b/>
                <w:sz w:val="24"/>
                <w:szCs w:val="24"/>
                <w:lang w:eastAsia="en-US"/>
              </w:rPr>
              <w:t xml:space="preserve"> час.</w:t>
            </w:r>
          </w:p>
        </w:tc>
      </w:tr>
      <w:tr w:rsidR="001A7767" w14:paraId="0DC45599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470E9D3" w14:textId="77777777" w:rsidR="001A7767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AC714BA" w14:textId="77777777" w:rsidR="001A7767" w:rsidRDefault="00000000">
            <w:pPr>
              <w:pStyle w:val="Standard"/>
              <w:jc w:val="both"/>
              <w:rPr>
                <w:rFonts w:ascii="Times New Roman" w:eastAsia="Tahoma" w:hAnsi="Times New Roman" w:cs="Times New Roman"/>
                <w:lang w:eastAsia="en-US"/>
              </w:rPr>
            </w:pPr>
            <w:r>
              <w:t>Краткая информация по заболеванию или состоянию (группы заболеваний или состояний)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272EB95" w14:textId="77777777" w:rsidR="001A7767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1</w:t>
            </w:r>
          </w:p>
        </w:tc>
      </w:tr>
      <w:tr w:rsidR="001A7767" w14:paraId="69A673E9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0149757" w14:textId="77777777" w:rsidR="001A7767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0FEBD65" w14:textId="77777777" w:rsidR="001A7767" w:rsidRDefault="00000000">
            <w:pPr>
              <w:widowControl w:val="0"/>
              <w:tabs>
                <w:tab w:val="left" w:pos="73"/>
              </w:tabs>
              <w:ind w:left="73" w:right="9" w:hanging="72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Диагностика заболевания или состояния (группы заболеваний или состояний) медицинские показания и противопоказания к применению методов диагностики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7B4AEE5" w14:textId="77777777" w:rsidR="001A7767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1</w:t>
            </w:r>
          </w:p>
        </w:tc>
      </w:tr>
      <w:tr w:rsidR="001A7767" w14:paraId="40D40F6B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1B9A110" w14:textId="77777777" w:rsidR="001A7767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964C079" w14:textId="77777777" w:rsidR="001A7767" w:rsidRDefault="00000000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t>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938BDBE" w14:textId="77777777" w:rsidR="001A7767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1</w:t>
            </w:r>
          </w:p>
        </w:tc>
      </w:tr>
      <w:tr w:rsidR="001A7767" w14:paraId="3BD66C6F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2605D34" w14:textId="77777777" w:rsidR="001A7767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5E46BDB" w14:textId="77777777" w:rsidR="001A7767" w:rsidRDefault="00000000">
            <w:pPr>
              <w:pStyle w:val="Standard"/>
              <w:jc w:val="both"/>
              <w:rPr>
                <w:bCs/>
              </w:rPr>
            </w:pPr>
            <w:r>
              <w:t>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70A93D8" w14:textId="77777777" w:rsidR="001A7767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1</w:t>
            </w:r>
          </w:p>
        </w:tc>
      </w:tr>
      <w:tr w:rsidR="001A7767" w14:paraId="3969EBA6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C0AA32F" w14:textId="77777777" w:rsidR="001A7767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1.5.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F231924" w14:textId="77777777" w:rsidR="001A7767" w:rsidRDefault="00000000">
            <w:pPr>
              <w:pStyle w:val="Standard"/>
              <w:jc w:val="both"/>
            </w:pPr>
            <w:r>
              <w:t>Профилактика и диспансерное наблюдение, медицинские показания и противопоказания к применению методов профилактики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0885676" w14:textId="77777777" w:rsidR="001A7767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1</w:t>
            </w:r>
          </w:p>
        </w:tc>
      </w:tr>
      <w:tr w:rsidR="001A7767" w14:paraId="7B811C61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F81FFAB" w14:textId="77777777" w:rsidR="001A7767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1.6.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93A1E16" w14:textId="77777777" w:rsidR="001A7767" w:rsidRDefault="00000000">
            <w:pPr>
              <w:pStyle w:val="Standard"/>
              <w:jc w:val="both"/>
            </w:pPr>
            <w:r>
              <w:t>Организация оказания медицинской помощи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5A0F91A" w14:textId="77777777" w:rsidR="001A7767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1</w:t>
            </w:r>
          </w:p>
        </w:tc>
      </w:tr>
    </w:tbl>
    <w:p w14:paraId="232AAF73" w14:textId="77777777" w:rsidR="001A7767" w:rsidRDefault="001A7767">
      <w:pPr>
        <w:ind w:left="426"/>
        <w:contextualSpacing/>
        <w:jc w:val="both"/>
        <w:rPr>
          <w:sz w:val="24"/>
          <w:szCs w:val="24"/>
        </w:rPr>
      </w:pPr>
    </w:p>
    <w:p w14:paraId="37998C25" w14:textId="77777777" w:rsidR="001A7767" w:rsidRDefault="00000000">
      <w:pPr>
        <w:tabs>
          <w:tab w:val="left" w:pos="709"/>
        </w:tabs>
        <w:ind w:left="709" w:hanging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Виды самостоятельной работы слушателей (CPC)</w:t>
      </w:r>
    </w:p>
    <w:p w14:paraId="18A23838" w14:textId="77777777" w:rsidR="001A7767" w:rsidRDefault="001A7767">
      <w:pPr>
        <w:tabs>
          <w:tab w:val="left" w:pos="709"/>
        </w:tabs>
        <w:ind w:left="709" w:hanging="425"/>
        <w:jc w:val="both"/>
        <w:rPr>
          <w:sz w:val="24"/>
          <w:szCs w:val="24"/>
          <w:lang w:eastAsia="ar-SA"/>
        </w:rPr>
      </w:pPr>
    </w:p>
    <w:tbl>
      <w:tblPr>
        <w:tblW w:w="9497" w:type="dxa"/>
        <w:tblInd w:w="14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088"/>
        <w:gridCol w:w="6747"/>
        <w:gridCol w:w="1662"/>
      </w:tblGrid>
      <w:tr w:rsidR="001A7767" w14:paraId="7009C6E7" w14:textId="77777777">
        <w:trPr>
          <w:trHeight w:val="317"/>
        </w:trPr>
        <w:tc>
          <w:tcPr>
            <w:tcW w:w="108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2253687B" w14:textId="77777777" w:rsidR="001A7767" w:rsidRDefault="00000000">
            <w:pPr>
              <w:widowControl w:val="0"/>
              <w:tabs>
                <w:tab w:val="left" w:pos="284"/>
              </w:tabs>
              <w:ind w:left="-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74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74DBE9A2" w14:textId="77777777" w:rsidR="001A7767" w:rsidRDefault="00000000">
            <w:pPr>
              <w:widowControl w:val="0"/>
              <w:tabs>
                <w:tab w:val="left" w:pos="709"/>
              </w:tabs>
              <w:spacing w:line="263" w:lineRule="exact"/>
              <w:ind w:left="-7" w:hanging="425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Вид CPC</w:t>
            </w:r>
          </w:p>
        </w:tc>
        <w:tc>
          <w:tcPr>
            <w:tcW w:w="166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339ED979" w14:textId="77777777" w:rsidR="001A7767" w:rsidRDefault="00000000">
            <w:pPr>
              <w:widowControl w:val="0"/>
              <w:tabs>
                <w:tab w:val="left" w:pos="709"/>
              </w:tabs>
              <w:spacing w:line="268" w:lineRule="exact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pacing w:val="-1"/>
                <w:sz w:val="24"/>
                <w:szCs w:val="24"/>
                <w:lang w:eastAsia="en-US"/>
              </w:rPr>
              <w:t xml:space="preserve">Трудоемкость, </w:t>
            </w:r>
            <w:r>
              <w:rPr>
                <w:rFonts w:eastAsia="Tahoma"/>
                <w:b/>
                <w:sz w:val="24"/>
                <w:szCs w:val="24"/>
                <w:lang w:eastAsia="en-US"/>
              </w:rPr>
              <w:t>час.</w:t>
            </w:r>
          </w:p>
        </w:tc>
      </w:tr>
      <w:tr w:rsidR="001A7767" w14:paraId="1C77A079" w14:textId="77777777">
        <w:trPr>
          <w:trHeight w:val="296"/>
        </w:trPr>
        <w:tc>
          <w:tcPr>
            <w:tcW w:w="108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422084DA" w14:textId="77777777" w:rsidR="001A7767" w:rsidRDefault="00000000">
            <w:pPr>
              <w:widowControl w:val="0"/>
              <w:tabs>
                <w:tab w:val="left" w:pos="709"/>
              </w:tabs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4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74957FA0" w14:textId="77777777" w:rsidR="001A7767" w:rsidRDefault="00000000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Работа с литературой</w:t>
            </w:r>
          </w:p>
        </w:tc>
        <w:tc>
          <w:tcPr>
            <w:tcW w:w="166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264E1490" w14:textId="77777777" w:rsidR="001A7767" w:rsidRDefault="00000000">
            <w:pPr>
              <w:widowControl w:val="0"/>
              <w:tabs>
                <w:tab w:val="left" w:pos="709"/>
              </w:tabs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1A7767" w14:paraId="6AD3E674" w14:textId="77777777">
        <w:trPr>
          <w:trHeight w:val="65"/>
        </w:trPr>
        <w:tc>
          <w:tcPr>
            <w:tcW w:w="108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3453F25D" w14:textId="77777777" w:rsidR="001A7767" w:rsidRDefault="00000000">
            <w:pPr>
              <w:widowControl w:val="0"/>
              <w:tabs>
                <w:tab w:val="left" w:pos="709"/>
              </w:tabs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4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13859A4D" w14:textId="77777777" w:rsidR="001A7767" w:rsidRDefault="00000000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Работа с клиническими рекомендациями</w:t>
            </w:r>
          </w:p>
        </w:tc>
        <w:tc>
          <w:tcPr>
            <w:tcW w:w="166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077D3E83" w14:textId="77777777" w:rsidR="001A7767" w:rsidRDefault="00000000">
            <w:pPr>
              <w:widowControl w:val="0"/>
              <w:tabs>
                <w:tab w:val="left" w:pos="709"/>
              </w:tabs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Cs/>
                <w:sz w:val="24"/>
                <w:szCs w:val="24"/>
                <w:lang w:eastAsia="en-US"/>
              </w:rPr>
              <w:t>2</w:t>
            </w:r>
          </w:p>
        </w:tc>
      </w:tr>
    </w:tbl>
    <w:p w14:paraId="5E3CD930" w14:textId="77777777" w:rsidR="001A7767" w:rsidRDefault="001A7767">
      <w:pPr>
        <w:tabs>
          <w:tab w:val="left" w:pos="709"/>
        </w:tabs>
        <w:spacing w:before="4"/>
        <w:ind w:left="709" w:hanging="425"/>
        <w:jc w:val="both"/>
        <w:rPr>
          <w:sz w:val="24"/>
          <w:szCs w:val="24"/>
          <w:lang w:eastAsia="ar-SA"/>
        </w:rPr>
      </w:pPr>
    </w:p>
    <w:p w14:paraId="5F64F9C0" w14:textId="77777777" w:rsidR="001A7767" w:rsidRDefault="00000000">
      <w:pPr>
        <w:widowControl w:val="0"/>
        <w:numPr>
          <w:ilvl w:val="0"/>
          <w:numId w:val="1"/>
        </w:numPr>
        <w:tabs>
          <w:tab w:val="left" w:pos="709"/>
          <w:tab w:val="left" w:pos="1494"/>
        </w:tabs>
        <w:spacing w:before="1" w:line="272" w:lineRule="exact"/>
        <w:ind w:left="709" w:hanging="425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Условия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реализации </w:t>
      </w:r>
      <w:r>
        <w:rPr>
          <w:color w:val="0C0C0C"/>
          <w:sz w:val="24"/>
          <w:szCs w:val="24"/>
        </w:rPr>
        <w:t>программы</w:t>
      </w:r>
      <w:r>
        <w:rPr>
          <w:color w:val="0C0C0C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(организационно-педагогические)</w:t>
      </w:r>
    </w:p>
    <w:p w14:paraId="3FCE297F" w14:textId="77777777" w:rsidR="001A7767" w:rsidRDefault="00000000">
      <w:pPr>
        <w:widowControl w:val="0"/>
        <w:numPr>
          <w:ilvl w:val="1"/>
          <w:numId w:val="1"/>
        </w:numPr>
        <w:ind w:left="0" w:firstLine="0"/>
        <w:jc w:val="both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Материально-технические</w:t>
      </w:r>
      <w:r>
        <w:rPr>
          <w:rFonts w:eastAsia="Tahoma"/>
          <w:i/>
          <w:spacing w:val="1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условия</w:t>
      </w:r>
      <w:r>
        <w:rPr>
          <w:rFonts w:eastAsia="Tahoma"/>
          <w:i/>
          <w:spacing w:val="1"/>
          <w:sz w:val="24"/>
          <w:szCs w:val="24"/>
          <w:lang w:eastAsia="en-US"/>
        </w:rPr>
        <w:t xml:space="preserve"> </w:t>
      </w:r>
    </w:p>
    <w:p w14:paraId="631AB272" w14:textId="77777777" w:rsidR="001A7767" w:rsidRDefault="00000000">
      <w:pPr>
        <w:pStyle w:val="1"/>
        <w:ind w:firstLine="284"/>
        <w:rPr>
          <w:szCs w:val="24"/>
        </w:rPr>
      </w:pPr>
      <w:r>
        <w:rPr>
          <w:szCs w:val="24"/>
        </w:rPr>
        <w:t xml:space="preserve">Учебная аудитория, экран на штативе; компьютер (1 шт.), выход в глобальную сеть </w:t>
      </w:r>
      <w:r>
        <w:rPr>
          <w:szCs w:val="24"/>
          <w:lang w:val="en-US"/>
        </w:rPr>
        <w:t>Internet</w:t>
      </w:r>
      <w:r>
        <w:rPr>
          <w:szCs w:val="24"/>
        </w:rPr>
        <w:t xml:space="preserve">. </w:t>
      </w:r>
    </w:p>
    <w:p w14:paraId="123C99EE" w14:textId="77777777" w:rsidR="001A7767" w:rsidRDefault="00000000">
      <w:pPr>
        <w:pStyle w:val="1"/>
        <w:rPr>
          <w:rFonts w:eastAsia="Tahoma"/>
          <w:szCs w:val="24"/>
          <w:lang w:eastAsia="en-US"/>
        </w:rPr>
      </w:pPr>
      <w:r>
        <w:rPr>
          <w:szCs w:val="24"/>
        </w:rPr>
        <w:t xml:space="preserve">3.2 </w:t>
      </w:r>
      <w:r>
        <w:rPr>
          <w:rFonts w:eastAsia="Tahoma"/>
          <w:i/>
          <w:szCs w:val="24"/>
          <w:lang w:eastAsia="en-US"/>
        </w:rPr>
        <w:t>Учебно-методическое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и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информационное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обеспечение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программы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szCs w:val="24"/>
          <w:lang w:eastAsia="en-US"/>
        </w:rPr>
        <w:t>(учебно-методические</w:t>
      </w:r>
      <w:r>
        <w:rPr>
          <w:rFonts w:eastAsia="Tahoma"/>
          <w:spacing w:val="1"/>
          <w:szCs w:val="24"/>
          <w:lang w:eastAsia="en-US"/>
        </w:rPr>
        <w:t xml:space="preserve"> </w:t>
      </w:r>
      <w:r>
        <w:rPr>
          <w:rFonts w:eastAsia="Tahoma"/>
          <w:szCs w:val="24"/>
          <w:lang w:eastAsia="en-US"/>
        </w:rPr>
        <w:t>материалы</w:t>
      </w:r>
      <w:r>
        <w:rPr>
          <w:rFonts w:eastAsia="Tahoma"/>
          <w:spacing w:val="1"/>
          <w:szCs w:val="24"/>
          <w:lang w:eastAsia="en-US"/>
        </w:rPr>
        <w:t xml:space="preserve"> </w:t>
      </w:r>
    </w:p>
    <w:p w14:paraId="39EA031F" w14:textId="77777777" w:rsidR="001A7767" w:rsidRDefault="001A7767">
      <w:pPr>
        <w:tabs>
          <w:tab w:val="left" w:pos="709"/>
          <w:tab w:val="left" w:pos="1134"/>
          <w:tab w:val="left" w:pos="1777"/>
        </w:tabs>
        <w:spacing w:before="5" w:line="235" w:lineRule="auto"/>
        <w:ind w:left="709"/>
        <w:jc w:val="both"/>
        <w:rPr>
          <w:sz w:val="24"/>
          <w:szCs w:val="24"/>
        </w:rPr>
      </w:pPr>
    </w:p>
    <w:tbl>
      <w:tblPr>
        <w:tblW w:w="4700" w:type="pct"/>
        <w:tblInd w:w="245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1A7767" w14:paraId="0358D3B3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96EC" w14:textId="77777777" w:rsidR="001A7767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1. Нормативные правовые акты, иная документация</w:t>
            </w:r>
          </w:p>
        </w:tc>
      </w:tr>
      <w:tr w:rsidR="001A7767" w14:paraId="76C7EC56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2617" w14:textId="77777777" w:rsidR="001A7767" w:rsidRDefault="00000000">
            <w:pPr>
              <w:pStyle w:val="af1"/>
              <w:numPr>
                <w:ilvl w:val="0"/>
                <w:numId w:val="5"/>
              </w:numPr>
              <w:ind w:left="0" w:firstLine="0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рекомендации – Острый панкреатит – 2024-2025-2026 (20.01.2025) – Утверждены Минздравом РФ</w:t>
            </w:r>
          </w:p>
        </w:tc>
      </w:tr>
      <w:tr w:rsidR="001A7767" w14:paraId="3940FA20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90FC" w14:textId="77777777" w:rsidR="001A7767" w:rsidRDefault="00000000">
            <w:pPr>
              <w:widowControl w:val="0"/>
              <w:jc w:val="center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2. Основная литература</w:t>
            </w:r>
          </w:p>
        </w:tc>
      </w:tr>
      <w:tr w:rsidR="001A7767" w14:paraId="7FB337E2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6ABB" w14:textId="77777777" w:rsidR="001A7767" w:rsidRDefault="00000000">
            <w:pPr>
              <w:pStyle w:val="af1"/>
              <w:numPr>
                <w:ilvl w:val="0"/>
                <w:numId w:val="7"/>
              </w:numPr>
              <w:ind w:left="0" w:firstLine="0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Багненко С.Ф., Гольцов В.Р., Савелло В.Е., Вашетко Р.В. Классификация острого панкреатита: современное состояние проблемы // Вестник хирургии им. И.И. Грекова. -2015. - Т.174, №5. – С. 86-92.</w:t>
            </w:r>
          </w:p>
        </w:tc>
      </w:tr>
      <w:tr w:rsidR="001A7767" w14:paraId="0DD44688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E2E6" w14:textId="77777777" w:rsidR="001A7767" w:rsidRDefault="00000000">
            <w:pPr>
              <w:pStyle w:val="af1"/>
              <w:numPr>
                <w:ilvl w:val="0"/>
                <w:numId w:val="7"/>
              </w:numPr>
              <w:ind w:left="0" w:firstLine="0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Затевахин И.И., Цициашвили М.Ш., Будурова М.Д., Алтунин А.И. Панкреонекроз. – М., 2007 – 223с.</w:t>
            </w:r>
          </w:p>
        </w:tc>
      </w:tr>
      <w:tr w:rsidR="001A7767" w14:paraId="2EEDEDF8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92FE" w14:textId="77777777" w:rsidR="001A7767" w:rsidRDefault="00000000">
            <w:pPr>
              <w:pStyle w:val="af1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Савельев В.С., Филимонов М.И., Бурневич С.З. Острый панкреатит. / Национальное руководство по хирургии. – 2009, т.2. – с. 196-229.</w:t>
            </w:r>
          </w:p>
        </w:tc>
      </w:tr>
      <w:tr w:rsidR="001A7767" w14:paraId="3BF7B59C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18CF" w14:textId="77777777" w:rsidR="001A7767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3. Дополнительная литература</w:t>
            </w:r>
          </w:p>
        </w:tc>
      </w:tr>
      <w:tr w:rsidR="001A7767" w14:paraId="586E28FC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F79E" w14:textId="77777777" w:rsidR="001A7767" w:rsidRDefault="00000000">
            <w:pPr>
              <w:pStyle w:val="af1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Багненко С.Ф. Хирургическая панкреатология / Багненко С.Ф., Курыгин А.А., Синенченко Г.И. – СПб.: Речь, 2009. – 608с.</w:t>
            </w:r>
          </w:p>
        </w:tc>
      </w:tr>
      <w:tr w:rsidR="001A7767" w14:paraId="1D1F329E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3B6B" w14:textId="77777777" w:rsidR="001A7767" w:rsidRDefault="00000000">
            <w:pPr>
              <w:pStyle w:val="af1"/>
              <w:numPr>
                <w:ilvl w:val="0"/>
                <w:numId w:val="8"/>
              </w:numPr>
              <w:ind w:left="0" w:firstLine="0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Багненко С.Ф., Толстой А.Д., Красногоров В.Б. и др. Острый панкреатит (Протоколы диагностики и лечения) // Анналы хирургической гепатологии. – 2006, Т.11, №1. – С. 60-66</w:t>
            </w:r>
          </w:p>
        </w:tc>
      </w:tr>
      <w:tr w:rsidR="001A7767" w14:paraId="13636A26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9A75" w14:textId="77777777" w:rsidR="001A7767" w:rsidRDefault="00000000">
            <w:pPr>
              <w:pStyle w:val="af1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Ермолов А.С., Иванов П.А., Благовестнов Д.А. и др. Диагностика и лечение острого панкреатита. М; «ВИДАР», 2013: 382с</w:t>
            </w:r>
          </w:p>
        </w:tc>
      </w:tr>
      <w:tr w:rsidR="001A7767" w14:paraId="63C91C26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0001" w14:textId="77777777" w:rsidR="001A7767" w:rsidRDefault="00000000">
            <w:pPr>
              <w:pStyle w:val="af1"/>
              <w:numPr>
                <w:ilvl w:val="0"/>
                <w:numId w:val="8"/>
              </w:numPr>
              <w:ind w:left="0" w:firstLine="0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Кубышкин, В.А. Острый панкреатит // Тихоокеанский медицинский журнал. – 2009., № 2. – С. 48-52.</w:t>
            </w:r>
          </w:p>
        </w:tc>
      </w:tr>
      <w:tr w:rsidR="001A7767" w14:paraId="6B3062EB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CC53" w14:textId="77777777" w:rsidR="001A7767" w:rsidRDefault="00000000">
            <w:pPr>
              <w:widowControl w:val="0"/>
              <w:jc w:val="center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4. Интернет-ресурсы</w:t>
            </w:r>
          </w:p>
        </w:tc>
      </w:tr>
      <w:tr w:rsidR="001A7767" w14:paraId="1F5C31DD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B840" w14:textId="77777777" w:rsidR="001A7767" w:rsidRDefault="00000000">
            <w:pPr>
              <w:pStyle w:val="af1"/>
              <w:numPr>
                <w:ilvl w:val="0"/>
                <w:numId w:val="6"/>
              </w:numPr>
              <w:ind w:left="0" w:firstLine="0"/>
              <w:rPr>
                <w:rFonts w:eastAsia="Arial"/>
                <w:b/>
                <w:bCs/>
              </w:rPr>
            </w:pPr>
            <w:r>
              <w:rPr>
                <w:rStyle w:val="a7"/>
                <w:sz w:val="24"/>
                <w:szCs w:val="24"/>
                <w:shd w:val="clear" w:color="auto" w:fill="FFFFFF"/>
              </w:rPr>
              <w:t xml:space="preserve">Российское общество хирургов. Режим доступа </w:t>
            </w:r>
            <w:hyperlink r:id="rId10">
              <w:r>
                <w:rPr>
                  <w:sz w:val="24"/>
                  <w:szCs w:val="24"/>
                </w:rPr>
                <w:t>https://общество-хирургов.рф/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EF1B11F" w14:textId="77777777" w:rsidR="001A7767" w:rsidRDefault="001A7767">
      <w:pPr>
        <w:tabs>
          <w:tab w:val="left" w:pos="709"/>
          <w:tab w:val="left" w:pos="1134"/>
          <w:tab w:val="left" w:pos="1777"/>
        </w:tabs>
        <w:spacing w:before="5" w:line="235" w:lineRule="auto"/>
        <w:jc w:val="both"/>
        <w:rPr>
          <w:sz w:val="24"/>
          <w:szCs w:val="24"/>
        </w:rPr>
      </w:pPr>
    </w:p>
    <w:p w14:paraId="0924B0D5" w14:textId="77777777" w:rsidR="001A7767" w:rsidRDefault="00000000">
      <w:pPr>
        <w:widowControl w:val="0"/>
        <w:numPr>
          <w:ilvl w:val="0"/>
          <w:numId w:val="1"/>
        </w:numPr>
        <w:tabs>
          <w:tab w:val="left" w:pos="709"/>
          <w:tab w:val="left" w:pos="1492"/>
        </w:tabs>
        <w:spacing w:before="4"/>
        <w:ind w:left="709" w:hanging="425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Оценка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color w:val="0C0C0C"/>
          <w:sz w:val="24"/>
          <w:szCs w:val="24"/>
        </w:rPr>
        <w:t>программы</w:t>
      </w:r>
      <w:r>
        <w:rPr>
          <w:color w:val="0C0C0C"/>
          <w:spacing w:val="1"/>
          <w:sz w:val="24"/>
          <w:szCs w:val="24"/>
        </w:rPr>
        <w:t xml:space="preserve"> </w:t>
      </w:r>
      <w:r>
        <w:rPr>
          <w:color w:val="0F0F0F"/>
          <w:sz w:val="24"/>
          <w:szCs w:val="24"/>
        </w:rPr>
        <w:t>(форма</w:t>
      </w:r>
      <w:r>
        <w:rPr>
          <w:color w:val="0F0F0F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аттестации,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оценочные</w:t>
      </w:r>
      <w:r>
        <w:rPr>
          <w:spacing w:val="1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и</w:t>
      </w:r>
      <w:r>
        <w:rPr>
          <w:color w:val="1A1A1A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методические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материалы)</w:t>
      </w:r>
    </w:p>
    <w:p w14:paraId="5FA08231" w14:textId="77777777" w:rsidR="001A7767" w:rsidRDefault="00000000">
      <w:pPr>
        <w:tabs>
          <w:tab w:val="left" w:pos="284"/>
        </w:tabs>
        <w:ind w:left="284" w:firstLine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а) Оценка</w:t>
      </w:r>
      <w:r>
        <w:rPr>
          <w:spacing w:val="1"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качества</w:t>
      </w:r>
      <w:r>
        <w:rPr>
          <w:spacing w:val="1"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освоения</w:t>
      </w:r>
      <w:r>
        <w:rPr>
          <w:spacing w:val="1"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программы осуществляется при помощи текущего контроля (решение тестовых заданий по каждой из тем курса) и итоговой аттестации (решение ситуационной задачи). </w:t>
      </w:r>
    </w:p>
    <w:p w14:paraId="2BAF6F17" w14:textId="77777777" w:rsidR="001A7767" w:rsidRDefault="00000000">
      <w:pPr>
        <w:tabs>
          <w:tab w:val="left" w:pos="284"/>
        </w:tabs>
        <w:ind w:left="284" w:firstLine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б) Тестовые задания:</w:t>
      </w:r>
    </w:p>
    <w:p w14:paraId="04457E4E" w14:textId="77777777" w:rsidR="001A7767" w:rsidRDefault="00000000">
      <w:pPr>
        <w:tabs>
          <w:tab w:val="left" w:pos="284"/>
        </w:tabs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Тестовые задания </w:t>
      </w:r>
    </w:p>
    <w:p w14:paraId="790B2B9B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факторов не является причиной развития острого панкреатита?</w:t>
      </w:r>
      <w:r>
        <w:rPr>
          <w:sz w:val="24"/>
          <w:szCs w:val="24"/>
        </w:rPr>
        <w:br/>
        <w:t>а) злоупотребление алкоголем;</w:t>
      </w:r>
      <w:r>
        <w:rPr>
          <w:sz w:val="24"/>
          <w:szCs w:val="24"/>
        </w:rPr>
        <w:br/>
        <w:t>б) желчнокаменная болезнь;</w:t>
      </w:r>
      <w:r>
        <w:rPr>
          <w:sz w:val="24"/>
          <w:szCs w:val="24"/>
        </w:rPr>
        <w:br/>
        <w:t>в) травма живота;</w:t>
      </w:r>
      <w:r>
        <w:rPr>
          <w:sz w:val="24"/>
          <w:szCs w:val="24"/>
        </w:rPr>
        <w:br/>
        <w:t>г) артериальная гипертензия.</w:t>
      </w:r>
    </w:p>
    <w:p w14:paraId="3C94DF22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г) артериальная гипертензия.</w:t>
      </w:r>
    </w:p>
    <w:p w14:paraId="3640DEB7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тип острого панкреатита характеризуется наиболее тяжёлым течением и высоким риском развития осложнений?</w:t>
      </w:r>
      <w:r>
        <w:rPr>
          <w:sz w:val="24"/>
          <w:szCs w:val="24"/>
        </w:rPr>
        <w:br/>
        <w:t>а) интерстициальный панкреатит;</w:t>
      </w:r>
      <w:r>
        <w:rPr>
          <w:sz w:val="24"/>
          <w:szCs w:val="24"/>
        </w:rPr>
        <w:br/>
        <w:t>б) некротический панкреатит;</w:t>
      </w:r>
      <w:r>
        <w:rPr>
          <w:sz w:val="24"/>
          <w:szCs w:val="24"/>
        </w:rPr>
        <w:br/>
        <w:t>в) геморрагический панкреатит;</w:t>
      </w:r>
      <w:r>
        <w:rPr>
          <w:sz w:val="24"/>
          <w:szCs w:val="24"/>
        </w:rPr>
        <w:br/>
        <w:t>г) все перечисленные типы могут иметь тяжёлое течение.</w:t>
      </w:r>
    </w:p>
    <w:p w14:paraId="71ACD145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б) некротический панкреатит.</w:t>
      </w:r>
    </w:p>
    <w:p w14:paraId="0DE52627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метод диагностики является золотым стандартом для подтверждения диагноза острого панкреатита?</w:t>
      </w:r>
      <w:r>
        <w:rPr>
          <w:sz w:val="24"/>
          <w:szCs w:val="24"/>
        </w:rPr>
        <w:br/>
        <w:t>а) ультразвуковое исследование (УЗИ);</w:t>
      </w:r>
      <w:r>
        <w:rPr>
          <w:sz w:val="24"/>
          <w:szCs w:val="24"/>
        </w:rPr>
        <w:br/>
        <w:t>б) компьютерная томография (КТ);</w:t>
      </w:r>
      <w:r>
        <w:rPr>
          <w:sz w:val="24"/>
          <w:szCs w:val="24"/>
        </w:rPr>
        <w:br/>
        <w:t>в) магнитно-резонансная томография (МРТ);</w:t>
      </w:r>
      <w:r>
        <w:rPr>
          <w:sz w:val="24"/>
          <w:szCs w:val="24"/>
        </w:rPr>
        <w:br/>
        <w:t>г) лабораторные анализы крови.</w:t>
      </w:r>
    </w:p>
    <w:p w14:paraId="2AF550CE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б) компьютерная томография (КТ).</w:t>
      </w:r>
    </w:p>
    <w:p w14:paraId="2029AFE0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препаратов не используется для лечения острого панкреатита?</w:t>
      </w:r>
      <w:r>
        <w:rPr>
          <w:sz w:val="24"/>
          <w:szCs w:val="24"/>
        </w:rPr>
        <w:br/>
        <w:t>а) анальгетики;</w:t>
      </w:r>
      <w:r>
        <w:rPr>
          <w:sz w:val="24"/>
          <w:szCs w:val="24"/>
        </w:rPr>
        <w:br/>
        <w:t>б) антисекреторные препараты;</w:t>
      </w:r>
      <w:r>
        <w:rPr>
          <w:sz w:val="24"/>
          <w:szCs w:val="24"/>
        </w:rPr>
        <w:br/>
        <w:t>в) антибиотики;</w:t>
      </w:r>
      <w:r>
        <w:rPr>
          <w:sz w:val="24"/>
          <w:szCs w:val="24"/>
        </w:rPr>
        <w:br/>
        <w:t>г) гормональные препараты.</w:t>
      </w:r>
    </w:p>
    <w:p w14:paraId="7A4CF153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г) гормональные препараты.</w:t>
      </w:r>
    </w:p>
    <w:p w14:paraId="74D2EBE5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методов не используется для лечения осложнений острого панкреатита?</w:t>
      </w:r>
      <w:r>
        <w:rPr>
          <w:sz w:val="24"/>
          <w:szCs w:val="24"/>
        </w:rPr>
        <w:br/>
        <w:t>а) хирургическое вмешательство;</w:t>
      </w:r>
      <w:r>
        <w:rPr>
          <w:sz w:val="24"/>
          <w:szCs w:val="24"/>
        </w:rPr>
        <w:br/>
        <w:t>б) эндоскопические процедуры;</w:t>
      </w:r>
      <w:r>
        <w:rPr>
          <w:sz w:val="24"/>
          <w:szCs w:val="24"/>
        </w:rPr>
        <w:br/>
        <w:t>в) медикаментозная терапия;</w:t>
      </w:r>
      <w:r>
        <w:rPr>
          <w:sz w:val="24"/>
          <w:szCs w:val="24"/>
        </w:rPr>
        <w:br/>
        <w:t>г) физиотерапия.</w:t>
      </w:r>
    </w:p>
    <w:p w14:paraId="5AB09C03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г) физиотерапия.</w:t>
      </w:r>
    </w:p>
    <w:p w14:paraId="445E079D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симптомов не характерен для острого панкреатита?</w:t>
      </w:r>
      <w:r>
        <w:rPr>
          <w:sz w:val="24"/>
          <w:szCs w:val="24"/>
        </w:rPr>
        <w:br/>
        <w:t>а) боль в верхней части живота;</w:t>
      </w:r>
      <w:r>
        <w:rPr>
          <w:sz w:val="24"/>
          <w:szCs w:val="24"/>
        </w:rPr>
        <w:br/>
        <w:t>б) тошнота и рвота;</w:t>
      </w:r>
      <w:r>
        <w:rPr>
          <w:sz w:val="24"/>
          <w:szCs w:val="24"/>
        </w:rPr>
        <w:br/>
        <w:t>в) повышение артериального давления;</w:t>
      </w:r>
      <w:r>
        <w:rPr>
          <w:sz w:val="24"/>
          <w:szCs w:val="24"/>
        </w:rPr>
        <w:br/>
        <w:t>г) снижение аппетита.</w:t>
      </w:r>
    </w:p>
    <w:p w14:paraId="6656FAC8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в) повышение артериального давления.</w:t>
      </w:r>
    </w:p>
    <w:p w14:paraId="31DFC850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факторов не влияет на прогноз при остром панкреатите?</w:t>
      </w:r>
      <w:r>
        <w:rPr>
          <w:sz w:val="24"/>
          <w:szCs w:val="24"/>
        </w:rPr>
        <w:br/>
        <w:t>а) возраст пациента;</w:t>
      </w:r>
      <w:r>
        <w:rPr>
          <w:sz w:val="24"/>
          <w:szCs w:val="24"/>
        </w:rPr>
        <w:br/>
        <w:t>б) наличие сопутствующих заболеваний;</w:t>
      </w:r>
      <w:r>
        <w:rPr>
          <w:sz w:val="24"/>
          <w:szCs w:val="24"/>
        </w:rPr>
        <w:br/>
        <w:t>в) время обращения за медицинской помощью;</w:t>
      </w:r>
      <w:r>
        <w:rPr>
          <w:sz w:val="24"/>
          <w:szCs w:val="24"/>
        </w:rPr>
        <w:br/>
        <w:t>г) цвет волос пациента.</w:t>
      </w:r>
    </w:p>
    <w:p w14:paraId="71146FFD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г) цвет волос пациента.</w:t>
      </w:r>
    </w:p>
    <w:p w14:paraId="38192F54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методов не используется для профилактики острого панкреатита?</w:t>
      </w:r>
      <w:r>
        <w:rPr>
          <w:sz w:val="24"/>
          <w:szCs w:val="24"/>
        </w:rPr>
        <w:br/>
        <w:t>а) отказ от алкоголя;</w:t>
      </w:r>
      <w:r>
        <w:rPr>
          <w:sz w:val="24"/>
          <w:szCs w:val="24"/>
        </w:rPr>
        <w:br/>
        <w:t>б) соблюдение диеты;</w:t>
      </w:r>
      <w:r>
        <w:rPr>
          <w:sz w:val="24"/>
          <w:szCs w:val="24"/>
        </w:rPr>
        <w:br/>
        <w:t>в) регулярные физические упражнения;</w:t>
      </w:r>
      <w:r>
        <w:rPr>
          <w:sz w:val="24"/>
          <w:szCs w:val="24"/>
        </w:rPr>
        <w:br/>
        <w:t>г) приём гормональных препаратов.</w:t>
      </w:r>
    </w:p>
    <w:p w14:paraId="39396B14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г) приём гормональных препаратов.</w:t>
      </w:r>
    </w:p>
    <w:p w14:paraId="6ACDB5A1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препаратов используется для уменьшения секреции поджелудочной железы при остром панкреатите?</w:t>
      </w:r>
      <w:r>
        <w:rPr>
          <w:sz w:val="24"/>
          <w:szCs w:val="24"/>
        </w:rPr>
        <w:br/>
        <w:t>а) анальгетики;</w:t>
      </w:r>
      <w:r>
        <w:rPr>
          <w:sz w:val="24"/>
          <w:szCs w:val="24"/>
        </w:rPr>
        <w:br/>
        <w:t>б) антисекреторные препараты;</w:t>
      </w:r>
      <w:r>
        <w:rPr>
          <w:sz w:val="24"/>
          <w:szCs w:val="24"/>
        </w:rPr>
        <w:br/>
        <w:t>в) антибиотики;</w:t>
      </w:r>
      <w:r>
        <w:rPr>
          <w:sz w:val="24"/>
          <w:szCs w:val="24"/>
        </w:rPr>
        <w:br/>
        <w:t>г) противовоспалительные препараты.</w:t>
      </w:r>
    </w:p>
    <w:p w14:paraId="70BDD9BF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б) антисекреторные препараты.</w:t>
      </w:r>
    </w:p>
    <w:p w14:paraId="3E5762C2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методов используется для удаления некротических тканей при остром панкреатите?</w:t>
      </w:r>
      <w:r>
        <w:rPr>
          <w:sz w:val="24"/>
          <w:szCs w:val="24"/>
        </w:rPr>
        <w:br/>
        <w:t>а) хирургическое вмешательство;</w:t>
      </w:r>
      <w:r>
        <w:rPr>
          <w:sz w:val="24"/>
          <w:szCs w:val="24"/>
        </w:rPr>
        <w:br/>
        <w:t>б) эндоскопические процедуры;</w:t>
      </w:r>
      <w:r>
        <w:rPr>
          <w:sz w:val="24"/>
          <w:szCs w:val="24"/>
        </w:rPr>
        <w:br/>
        <w:t>в) медикаментозная терапия;</w:t>
      </w:r>
      <w:r>
        <w:rPr>
          <w:sz w:val="24"/>
          <w:szCs w:val="24"/>
        </w:rPr>
        <w:br/>
        <w:t>г) физиотерапия.</w:t>
      </w:r>
    </w:p>
    <w:p w14:paraId="39747562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а) хирургическое вмешательство.</w:t>
      </w:r>
    </w:p>
    <w:p w14:paraId="43C80053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методов используется для дренирования псевдокист при остром панкреатите?</w:t>
      </w:r>
      <w:r>
        <w:rPr>
          <w:sz w:val="24"/>
          <w:szCs w:val="24"/>
        </w:rPr>
        <w:br/>
        <w:t>а) хирургическое вмешательство;</w:t>
      </w:r>
      <w:r>
        <w:rPr>
          <w:sz w:val="24"/>
          <w:szCs w:val="24"/>
        </w:rPr>
        <w:br/>
        <w:t>б) эндоскопические процедуры;</w:t>
      </w:r>
      <w:r>
        <w:rPr>
          <w:sz w:val="24"/>
          <w:szCs w:val="24"/>
        </w:rPr>
        <w:br/>
        <w:t>в) медикаментозная терапия;</w:t>
      </w:r>
      <w:r>
        <w:rPr>
          <w:sz w:val="24"/>
          <w:szCs w:val="24"/>
        </w:rPr>
        <w:br/>
        <w:t>г) физиотерапия.</w:t>
      </w:r>
    </w:p>
    <w:p w14:paraId="6AC1542E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б) эндоскопические процедуры.</w:t>
      </w:r>
    </w:p>
    <w:p w14:paraId="15C7555C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препаратов используется для борьбы с инфекцией при остром панкреатите?</w:t>
      </w:r>
      <w:r>
        <w:rPr>
          <w:sz w:val="24"/>
          <w:szCs w:val="24"/>
        </w:rPr>
        <w:br/>
        <w:t>а) анальгетики;</w:t>
      </w:r>
      <w:r>
        <w:rPr>
          <w:sz w:val="24"/>
          <w:szCs w:val="24"/>
        </w:rPr>
        <w:br/>
        <w:t>б) антисекреторные препараты;</w:t>
      </w:r>
      <w:r>
        <w:rPr>
          <w:sz w:val="24"/>
          <w:szCs w:val="24"/>
        </w:rPr>
        <w:br/>
        <w:t>в) антибиотики;</w:t>
      </w:r>
      <w:r>
        <w:rPr>
          <w:sz w:val="24"/>
          <w:szCs w:val="24"/>
        </w:rPr>
        <w:br/>
        <w:t>г) противовоспалительные препараты.</w:t>
      </w:r>
    </w:p>
    <w:p w14:paraId="1B226C70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в) антибиотики.</w:t>
      </w:r>
    </w:p>
    <w:p w14:paraId="12A6B924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методов используется для контроля за состоянием пациента при остром панкреатите?</w:t>
      </w:r>
      <w:r>
        <w:rPr>
          <w:sz w:val="24"/>
          <w:szCs w:val="24"/>
        </w:rPr>
        <w:br/>
        <w:t>а) лабораторные анализы крови;</w:t>
      </w:r>
      <w:r>
        <w:rPr>
          <w:sz w:val="24"/>
          <w:szCs w:val="24"/>
        </w:rPr>
        <w:br/>
        <w:t>б) ультразвуковое исследование (УЗИ);</w:t>
      </w:r>
      <w:r>
        <w:rPr>
          <w:sz w:val="24"/>
          <w:szCs w:val="24"/>
        </w:rPr>
        <w:br/>
        <w:t>в) компьютерная томография (КТ);</w:t>
      </w:r>
      <w:r>
        <w:rPr>
          <w:sz w:val="24"/>
          <w:szCs w:val="24"/>
        </w:rPr>
        <w:br/>
        <w:t>г) все перечисленные методы.</w:t>
      </w:r>
    </w:p>
    <w:p w14:paraId="21195340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г) все перечисленные методы.</w:t>
      </w:r>
    </w:p>
    <w:p w14:paraId="639B886D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симптомов может указывать на развитие осложнений при остром панкреатите?</w:t>
      </w:r>
      <w:r>
        <w:rPr>
          <w:sz w:val="24"/>
          <w:szCs w:val="24"/>
        </w:rPr>
        <w:br/>
        <w:t>а) усиление боли в животе;</w:t>
      </w:r>
      <w:r>
        <w:rPr>
          <w:sz w:val="24"/>
          <w:szCs w:val="24"/>
        </w:rPr>
        <w:br/>
        <w:t>б) повышение температуры тела;</w:t>
      </w:r>
      <w:r>
        <w:rPr>
          <w:sz w:val="24"/>
          <w:szCs w:val="24"/>
        </w:rPr>
        <w:br/>
        <w:t>в) снижение артериального давления;</w:t>
      </w:r>
      <w:r>
        <w:rPr>
          <w:sz w:val="24"/>
          <w:szCs w:val="24"/>
        </w:rPr>
        <w:br/>
        <w:t>г) все перечисленные симптомы.</w:t>
      </w:r>
    </w:p>
    <w:p w14:paraId="60CDB70E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г) все перечисленные симптомы.</w:t>
      </w:r>
    </w:p>
    <w:p w14:paraId="4EF47EC9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методов используется для коррекции водно-электролитного баланса при остром панкреатите?</w:t>
      </w:r>
      <w:r>
        <w:rPr>
          <w:sz w:val="24"/>
          <w:szCs w:val="24"/>
        </w:rPr>
        <w:br/>
        <w:t>а) инфузионная терапия;</w:t>
      </w:r>
      <w:r>
        <w:rPr>
          <w:sz w:val="24"/>
          <w:szCs w:val="24"/>
        </w:rPr>
        <w:br/>
        <w:t>б) антисекреторная терапия;</w:t>
      </w:r>
      <w:r>
        <w:rPr>
          <w:sz w:val="24"/>
          <w:szCs w:val="24"/>
        </w:rPr>
        <w:br/>
        <w:t>в) антибактериальная терапия;</w:t>
      </w:r>
      <w:r>
        <w:rPr>
          <w:sz w:val="24"/>
          <w:szCs w:val="24"/>
        </w:rPr>
        <w:br/>
        <w:t>г) анальгетическая терапия.</w:t>
      </w:r>
    </w:p>
    <w:p w14:paraId="14B0B1AD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а) инфузионная терапия.</w:t>
      </w:r>
    </w:p>
    <w:p w14:paraId="599CE65B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методов используется для уменьшения отёка поджелудочной железы при остром панкреатите?</w:t>
      </w:r>
      <w:r>
        <w:rPr>
          <w:sz w:val="24"/>
          <w:szCs w:val="24"/>
        </w:rPr>
        <w:br/>
        <w:t>а) хирургическое вмешательство;</w:t>
      </w:r>
      <w:r>
        <w:rPr>
          <w:sz w:val="24"/>
          <w:szCs w:val="24"/>
        </w:rPr>
        <w:br/>
        <w:t>б) эндоскопические процедуры;</w:t>
      </w:r>
      <w:r>
        <w:rPr>
          <w:sz w:val="24"/>
          <w:szCs w:val="24"/>
        </w:rPr>
        <w:br/>
        <w:t>в) медикаментозная терапия;</w:t>
      </w:r>
      <w:r>
        <w:rPr>
          <w:sz w:val="24"/>
          <w:szCs w:val="24"/>
        </w:rPr>
        <w:br/>
        <w:t>г) физиотерапия.</w:t>
      </w:r>
    </w:p>
    <w:p w14:paraId="733E06D9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в) медикаментозная терапия.</w:t>
      </w:r>
    </w:p>
    <w:p w14:paraId="2D99B236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методов используется для профилактики инфекционных осложнений при остром панкреатите?</w:t>
      </w:r>
      <w:r>
        <w:rPr>
          <w:sz w:val="24"/>
          <w:szCs w:val="24"/>
        </w:rPr>
        <w:br/>
        <w:t>а) хирургическое вмешательство;</w:t>
      </w:r>
      <w:r>
        <w:rPr>
          <w:sz w:val="24"/>
          <w:szCs w:val="24"/>
        </w:rPr>
        <w:br/>
        <w:t>б) эндоскопические процедуры;</w:t>
      </w:r>
      <w:r>
        <w:rPr>
          <w:sz w:val="24"/>
          <w:szCs w:val="24"/>
        </w:rPr>
        <w:br/>
        <w:t>в) антибактериальная терапия;</w:t>
      </w:r>
      <w:r>
        <w:rPr>
          <w:sz w:val="24"/>
          <w:szCs w:val="24"/>
        </w:rPr>
        <w:br/>
        <w:t>г) физиотерапия.</w:t>
      </w:r>
    </w:p>
    <w:p w14:paraId="7C56935C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в) антибактериальная терапия.</w:t>
      </w:r>
    </w:p>
    <w:p w14:paraId="20603725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препаратов не применяется для купирования болевого синдрома при остром панкреатите?</w:t>
      </w:r>
      <w:r>
        <w:rPr>
          <w:sz w:val="24"/>
          <w:szCs w:val="24"/>
        </w:rPr>
        <w:br/>
        <w:t>а) анальгетики;</w:t>
      </w:r>
      <w:r>
        <w:rPr>
          <w:sz w:val="24"/>
          <w:szCs w:val="24"/>
        </w:rPr>
        <w:br/>
        <w:t>б) спазмолитики;</w:t>
      </w:r>
      <w:r>
        <w:rPr>
          <w:sz w:val="24"/>
          <w:szCs w:val="24"/>
        </w:rPr>
        <w:br/>
        <w:t>в) антисекреторные препараты;</w:t>
      </w:r>
      <w:r>
        <w:rPr>
          <w:sz w:val="24"/>
          <w:szCs w:val="24"/>
        </w:rPr>
        <w:br/>
        <w:t>г) гормональные препараты.</w:t>
      </w:r>
    </w:p>
    <w:p w14:paraId="263050B2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г) гормональные препараты.</w:t>
      </w:r>
    </w:p>
    <w:p w14:paraId="269496BB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методов не используется для оценки тяжести состояния пациента с острым панкреатитом?</w:t>
      </w:r>
      <w:r>
        <w:rPr>
          <w:sz w:val="24"/>
          <w:szCs w:val="24"/>
        </w:rPr>
        <w:br/>
        <w:t>а) шкала Ranson;</w:t>
      </w:r>
      <w:r>
        <w:rPr>
          <w:sz w:val="24"/>
          <w:szCs w:val="24"/>
        </w:rPr>
        <w:br/>
        <w:t>б) шкала APACHE II;</w:t>
      </w:r>
      <w:r>
        <w:rPr>
          <w:sz w:val="24"/>
          <w:szCs w:val="24"/>
        </w:rPr>
        <w:br/>
        <w:t>в) шкала SOFA;</w:t>
      </w:r>
      <w:r>
        <w:rPr>
          <w:sz w:val="24"/>
          <w:szCs w:val="24"/>
        </w:rPr>
        <w:br/>
        <w:t>г) шкала ECOG.</w:t>
      </w:r>
    </w:p>
    <w:p w14:paraId="2D674426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г) шкала ECOG.</w:t>
      </w:r>
    </w:p>
    <w:p w14:paraId="6DAE32D4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методов является основным в лечении тяжёлого острого панкреатита?</w:t>
      </w:r>
      <w:r>
        <w:rPr>
          <w:sz w:val="24"/>
          <w:szCs w:val="24"/>
        </w:rPr>
        <w:br/>
        <w:t>а) консервативная терапия;</w:t>
      </w:r>
      <w:r>
        <w:rPr>
          <w:sz w:val="24"/>
          <w:szCs w:val="24"/>
        </w:rPr>
        <w:br/>
        <w:t>б) хирургическое вмешательство;</w:t>
      </w:r>
      <w:r>
        <w:rPr>
          <w:sz w:val="24"/>
          <w:szCs w:val="24"/>
        </w:rPr>
        <w:br/>
        <w:t>в) эндоскопические процедуры;</w:t>
      </w:r>
      <w:r>
        <w:rPr>
          <w:sz w:val="24"/>
          <w:szCs w:val="24"/>
        </w:rPr>
        <w:br/>
        <w:t>г) комбинация вышеперечисленных методов.</w:t>
      </w:r>
    </w:p>
    <w:p w14:paraId="4EE0E4BA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г) комбинация вышеперечисленных методов.</w:t>
      </w:r>
    </w:p>
    <w:p w14:paraId="24B39B33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методов используется для эвакуации содержимого желудка и двенадцатиперстной кишки при остром панкреатите?</w:t>
      </w:r>
      <w:r>
        <w:rPr>
          <w:sz w:val="24"/>
          <w:szCs w:val="24"/>
        </w:rPr>
        <w:br/>
        <w:t>а) назогастральный зонд;</w:t>
      </w:r>
      <w:r>
        <w:rPr>
          <w:sz w:val="24"/>
          <w:szCs w:val="24"/>
        </w:rPr>
        <w:br/>
        <w:t>б) эндоскопическая ретроградная панкреатохолангиография;</w:t>
      </w:r>
      <w:r>
        <w:rPr>
          <w:sz w:val="24"/>
          <w:szCs w:val="24"/>
        </w:rPr>
        <w:br/>
        <w:t>в) лапароскопия;</w:t>
      </w:r>
      <w:r>
        <w:rPr>
          <w:sz w:val="24"/>
          <w:szCs w:val="24"/>
        </w:rPr>
        <w:br/>
        <w:t>г) хирургическое вмешательство.</w:t>
      </w:r>
    </w:p>
    <w:p w14:paraId="1955AF06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а) назогастральный зонд.</w:t>
      </w:r>
    </w:p>
    <w:p w14:paraId="07283533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методов используется для контроля за состоянием поджелудочной железы и окружающих тканей при остром панкреатите?</w:t>
      </w:r>
      <w:r>
        <w:rPr>
          <w:sz w:val="24"/>
          <w:szCs w:val="24"/>
        </w:rPr>
        <w:br/>
        <w:t>а) ультразвуковое исследование (УЗИ);</w:t>
      </w:r>
      <w:r>
        <w:rPr>
          <w:sz w:val="24"/>
          <w:szCs w:val="24"/>
        </w:rPr>
        <w:br/>
        <w:t>б) компьютерная томография (КТ);</w:t>
      </w:r>
      <w:r>
        <w:rPr>
          <w:sz w:val="24"/>
          <w:szCs w:val="24"/>
        </w:rPr>
        <w:br/>
        <w:t>в) магнитно-резонансная томография (МРТ);</w:t>
      </w:r>
      <w:r>
        <w:rPr>
          <w:sz w:val="24"/>
          <w:szCs w:val="24"/>
        </w:rPr>
        <w:br/>
        <w:t>г) все перечисленные методы.</w:t>
      </w:r>
    </w:p>
    <w:p w14:paraId="2C8DABF6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г) все перечисленные методы.</w:t>
      </w:r>
    </w:p>
    <w:p w14:paraId="520ACC51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методов используется для удаления камней из желчевыводящих путей при остром панкреатите, вызванном желчнокаменной болезнью?</w:t>
      </w:r>
      <w:r>
        <w:rPr>
          <w:sz w:val="24"/>
          <w:szCs w:val="24"/>
        </w:rPr>
        <w:br/>
        <w:t>а) хирургическое вмешательство;</w:t>
      </w:r>
      <w:r>
        <w:rPr>
          <w:sz w:val="24"/>
          <w:szCs w:val="24"/>
        </w:rPr>
        <w:br/>
        <w:t>б) эндоскопическая ретроградная панкреатохолангиография;</w:t>
      </w:r>
      <w:r>
        <w:rPr>
          <w:sz w:val="24"/>
          <w:szCs w:val="24"/>
        </w:rPr>
        <w:br/>
        <w:t>в) медикаментозная терапия;</w:t>
      </w:r>
      <w:r>
        <w:rPr>
          <w:sz w:val="24"/>
          <w:szCs w:val="24"/>
        </w:rPr>
        <w:br/>
        <w:t>г) физиотерапия.</w:t>
      </w:r>
    </w:p>
    <w:p w14:paraId="034D1200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б) эндоскопическая ретроградная панкреатохолангиография.</w:t>
      </w:r>
    </w:p>
    <w:p w14:paraId="3EB843EC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препаратов используется для профилактики тромбозов при остром панкреатите?</w:t>
      </w:r>
      <w:r>
        <w:rPr>
          <w:sz w:val="24"/>
          <w:szCs w:val="24"/>
        </w:rPr>
        <w:br/>
        <w:t>а) антикоагулянты;</w:t>
      </w:r>
      <w:r>
        <w:rPr>
          <w:sz w:val="24"/>
          <w:szCs w:val="24"/>
        </w:rPr>
        <w:br/>
        <w:t>б) антиагреганты;</w:t>
      </w:r>
      <w:r>
        <w:rPr>
          <w:sz w:val="24"/>
          <w:szCs w:val="24"/>
        </w:rPr>
        <w:br/>
        <w:t>в) фибринолитики;</w:t>
      </w:r>
      <w:r>
        <w:rPr>
          <w:sz w:val="24"/>
          <w:szCs w:val="24"/>
        </w:rPr>
        <w:br/>
        <w:t>г) гемостатики.</w:t>
      </w:r>
    </w:p>
    <w:p w14:paraId="3E1277DF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а) антикоагулянты.</w:t>
      </w:r>
    </w:p>
    <w:p w14:paraId="658D8D43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методов используется для коррекции белково-энергетической недостаточности при остром панкреатите?</w:t>
      </w:r>
      <w:r>
        <w:rPr>
          <w:sz w:val="24"/>
          <w:szCs w:val="24"/>
        </w:rPr>
        <w:br/>
        <w:t>а) энтеральное питание;</w:t>
      </w:r>
      <w:r>
        <w:rPr>
          <w:sz w:val="24"/>
          <w:szCs w:val="24"/>
        </w:rPr>
        <w:br/>
        <w:t>б) парентеральное питание;</w:t>
      </w:r>
      <w:r>
        <w:rPr>
          <w:sz w:val="24"/>
          <w:szCs w:val="24"/>
        </w:rPr>
        <w:br/>
        <w:t>в) комбинация энтерального и парентерального питания;</w:t>
      </w:r>
      <w:r>
        <w:rPr>
          <w:sz w:val="24"/>
          <w:szCs w:val="24"/>
        </w:rPr>
        <w:br/>
        <w:t>г) все перечисленные методы.</w:t>
      </w:r>
    </w:p>
    <w:p w14:paraId="027128B9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г) все перечисленные методы.</w:t>
      </w:r>
    </w:p>
    <w:p w14:paraId="4A33EB77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методов используется для профилактики стрессовых язв при остром панкреатите?</w:t>
      </w:r>
      <w:r>
        <w:rPr>
          <w:sz w:val="24"/>
          <w:szCs w:val="24"/>
        </w:rPr>
        <w:br/>
        <w:t>а) антисекреторная терапия;</w:t>
      </w:r>
      <w:r>
        <w:rPr>
          <w:sz w:val="24"/>
          <w:szCs w:val="24"/>
        </w:rPr>
        <w:br/>
        <w:t>б) антациды;</w:t>
      </w:r>
      <w:r>
        <w:rPr>
          <w:sz w:val="24"/>
          <w:szCs w:val="24"/>
        </w:rPr>
        <w:br/>
        <w:t>в) прокинетики;</w:t>
      </w:r>
      <w:r>
        <w:rPr>
          <w:sz w:val="24"/>
          <w:szCs w:val="24"/>
        </w:rPr>
        <w:br/>
        <w:t>г) все перечисленные методы.</w:t>
      </w:r>
    </w:p>
    <w:p w14:paraId="44DD1F28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г) все перечисленные методы.</w:t>
      </w:r>
    </w:p>
    <w:p w14:paraId="720113BA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методов используется для контроля за функцией почек при остром панкреатите?</w:t>
      </w:r>
      <w:r>
        <w:rPr>
          <w:sz w:val="24"/>
          <w:szCs w:val="24"/>
        </w:rPr>
        <w:br/>
        <w:t>а) общий анализ мочи;</w:t>
      </w:r>
      <w:r>
        <w:rPr>
          <w:sz w:val="24"/>
          <w:szCs w:val="24"/>
        </w:rPr>
        <w:br/>
        <w:t>б) биохимический анализ крови;</w:t>
      </w:r>
      <w:r>
        <w:rPr>
          <w:sz w:val="24"/>
          <w:szCs w:val="24"/>
        </w:rPr>
        <w:br/>
        <w:t>в) ультразвуковое исследование (УЗИ) почек;</w:t>
      </w:r>
      <w:r>
        <w:rPr>
          <w:sz w:val="24"/>
          <w:szCs w:val="24"/>
        </w:rPr>
        <w:br/>
        <w:t>г) все перечисленные методы.</w:t>
      </w:r>
    </w:p>
    <w:p w14:paraId="2E5EAA60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г) все перечисленные методы.</w:t>
      </w:r>
    </w:p>
    <w:p w14:paraId="00BAFC9F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методов используется для профилактики респираторного дистресс-синдрома при остром панкреатите?</w:t>
      </w:r>
      <w:r>
        <w:rPr>
          <w:sz w:val="24"/>
          <w:szCs w:val="24"/>
        </w:rPr>
        <w:br/>
        <w:t>а) искусственная вентиляция лёгких;</w:t>
      </w:r>
      <w:r>
        <w:rPr>
          <w:sz w:val="24"/>
          <w:szCs w:val="24"/>
        </w:rPr>
        <w:br/>
        <w:t>б) оксигенотерапия;</w:t>
      </w:r>
      <w:r>
        <w:rPr>
          <w:sz w:val="24"/>
          <w:szCs w:val="24"/>
        </w:rPr>
        <w:br/>
        <w:t>в) позиционная терапия;</w:t>
      </w:r>
      <w:r>
        <w:rPr>
          <w:sz w:val="24"/>
          <w:szCs w:val="24"/>
        </w:rPr>
        <w:br/>
        <w:t>г) все перечисленные методы.</w:t>
      </w:r>
    </w:p>
    <w:p w14:paraId="207A07C7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г) все перечисленные методы.</w:t>
      </w:r>
    </w:p>
    <w:p w14:paraId="048910A0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методов используется для контроля за функцией сердечно-сосудистой системы при остром панкреатите?</w:t>
      </w:r>
      <w:r>
        <w:rPr>
          <w:sz w:val="24"/>
          <w:szCs w:val="24"/>
        </w:rPr>
        <w:br/>
        <w:t>а) электрокардиография (ЭКГ);</w:t>
      </w:r>
      <w:r>
        <w:rPr>
          <w:sz w:val="24"/>
          <w:szCs w:val="24"/>
        </w:rPr>
        <w:br/>
        <w:t>б) мониторинг артериального давления;</w:t>
      </w:r>
      <w:r>
        <w:rPr>
          <w:sz w:val="24"/>
          <w:szCs w:val="24"/>
        </w:rPr>
        <w:br/>
        <w:t>в) эхокардиография;</w:t>
      </w:r>
      <w:r>
        <w:rPr>
          <w:sz w:val="24"/>
          <w:szCs w:val="24"/>
        </w:rPr>
        <w:br/>
        <w:t>г) все перечисленные методы.</w:t>
      </w:r>
    </w:p>
    <w:p w14:paraId="194F7300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г) все перечисленные методы.</w:t>
      </w:r>
    </w:p>
    <w:p w14:paraId="17FB90EB" w14:textId="77777777" w:rsidR="001A7767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методов используется для профилактики синдрома полиорганной недостаточности при остром панкреатите?</w:t>
      </w:r>
      <w:r>
        <w:rPr>
          <w:sz w:val="24"/>
          <w:szCs w:val="24"/>
        </w:rPr>
        <w:br/>
        <w:t>а) поддержание адекватного объёма циркулирующей крови;</w:t>
      </w:r>
      <w:r>
        <w:rPr>
          <w:sz w:val="24"/>
          <w:szCs w:val="24"/>
        </w:rPr>
        <w:br/>
        <w:t>б) коррекция метаболических нарушений;</w:t>
      </w:r>
      <w:r>
        <w:rPr>
          <w:sz w:val="24"/>
          <w:szCs w:val="24"/>
        </w:rPr>
        <w:br/>
        <w:t>в) антибактериальная терапия;</w:t>
      </w:r>
      <w:r>
        <w:rPr>
          <w:sz w:val="24"/>
          <w:szCs w:val="24"/>
        </w:rPr>
        <w:br/>
        <w:t>г) все перечисленные методы.</w:t>
      </w:r>
    </w:p>
    <w:p w14:paraId="28F35543" w14:textId="77777777" w:rsidR="001A7767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г) все перечисленные методы.</w:t>
      </w:r>
    </w:p>
    <w:p w14:paraId="1A1AAAEB" w14:textId="77777777" w:rsidR="001A7767" w:rsidRDefault="001A7767">
      <w:pPr>
        <w:pStyle w:val="af2"/>
        <w:spacing w:beforeAutospacing="0" w:afterAutospacing="0"/>
        <w:jc w:val="both"/>
        <w:rPr>
          <w:b/>
          <w:bCs/>
          <w:lang w:eastAsia="ar-SA"/>
        </w:rPr>
      </w:pPr>
    </w:p>
    <w:p w14:paraId="0C1BC4B7" w14:textId="77777777" w:rsidR="001A7767" w:rsidRDefault="00000000">
      <w:pPr>
        <w:pStyle w:val="af2"/>
        <w:spacing w:beforeAutospacing="0" w:afterAutospacing="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Итоговая Аттестация – Решение ситуационных задач</w:t>
      </w:r>
    </w:p>
    <w:p w14:paraId="20565951" w14:textId="77777777" w:rsidR="001A7767" w:rsidRDefault="001A7767">
      <w:pPr>
        <w:pStyle w:val="af2"/>
        <w:spacing w:beforeAutospacing="0" w:afterAutospacing="0"/>
        <w:jc w:val="center"/>
        <w:rPr>
          <w:b/>
          <w:bCs/>
          <w:lang w:eastAsia="ar-SA"/>
        </w:rPr>
      </w:pPr>
    </w:p>
    <w:p w14:paraId="2BAD366E" w14:textId="77777777" w:rsidR="001A7767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Задача 1</w:t>
      </w:r>
    </w:p>
    <w:p w14:paraId="2F0DEC6C" w14:textId="77777777" w:rsidR="001A776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Пациент 45 лет поступил в больницу с жалобами на сильные боли в верхней части живота, которые отдают в спину, тошноту и многократную рвоту. При осмотре врач обнаружил напряжение мышц живота и болезненность в области эпигастрия. В анамнезе у пациента есть злоупотребление алкоголем.</w:t>
      </w:r>
    </w:p>
    <w:p w14:paraId="4433ADE2" w14:textId="77777777" w:rsidR="001A776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Вопросы:</w:t>
      </w:r>
    </w:p>
    <w:p w14:paraId="0DA2939B" w14:textId="77777777" w:rsidR="001A7767" w:rsidRDefault="00000000">
      <w:pPr>
        <w:pStyle w:val="af1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Какой диагноз можно предположить на основе представленных симптомов и анамнеза?</w:t>
      </w:r>
    </w:p>
    <w:p w14:paraId="31054AAC" w14:textId="77777777" w:rsidR="001A7767" w:rsidRDefault="00000000">
      <w:pPr>
        <w:pStyle w:val="af1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Какие дополнительные исследования необходимо провести для подтверждения диагноза?</w:t>
      </w:r>
    </w:p>
    <w:p w14:paraId="330E6627" w14:textId="77777777" w:rsidR="001A7767" w:rsidRDefault="00000000">
      <w:pPr>
        <w:pStyle w:val="af1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Какое лечение может быть назначено пациенту?</w:t>
      </w:r>
    </w:p>
    <w:p w14:paraId="4A71AC73" w14:textId="77777777" w:rsidR="001A776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Ответы:</w:t>
      </w:r>
    </w:p>
    <w:p w14:paraId="05F1A028" w14:textId="77777777" w:rsidR="001A7767" w:rsidRDefault="00000000">
      <w:pPr>
        <w:pStyle w:val="af1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 основе представленных симптомов и анамнеза можно предположить диагноз «острый панкреатит».</w:t>
      </w:r>
    </w:p>
    <w:p w14:paraId="2199D2FC" w14:textId="77777777" w:rsidR="001A7767" w:rsidRDefault="00000000">
      <w:pPr>
        <w:pStyle w:val="af1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Для подтверждения диагноза необходимо провести следующие исследования: анализ крови на уровень амилазы и липазы, ультразвуковое исследование (УЗИ) брюшной полости, компьютерная томография (КТ) брюшной полости.</w:t>
      </w:r>
    </w:p>
    <w:p w14:paraId="253FC6B8" w14:textId="77777777" w:rsidR="001A7767" w:rsidRDefault="00000000">
      <w:pPr>
        <w:pStyle w:val="af1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Лечение острого панкреатита включает в себя: голодание, внутривенную инфузию растворов для восполнения объёма жидкости, обезболивающие препараты, ингибиторы протеаз, антибиотики (при наличии инфекции).</w:t>
      </w:r>
    </w:p>
    <w:p w14:paraId="1AB74B06" w14:textId="77777777" w:rsidR="001A7767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Задача 2</w:t>
      </w:r>
    </w:p>
    <w:p w14:paraId="04C5F847" w14:textId="77777777" w:rsidR="001A776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Пациентка 50 лет поступила в больницу с жалобами на боль в верхней части живота, которая усиливается после приёма пищи, тошноту и потерю аппетита. При осмотре врач обнаружил болезненность в области эпигастрия и лёгкую желтушность склер. В анамнезе у пациентки есть желчнокаменная болезнь.</w:t>
      </w:r>
    </w:p>
    <w:p w14:paraId="39D28021" w14:textId="77777777" w:rsidR="001A776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Вопросы:</w:t>
      </w:r>
    </w:p>
    <w:p w14:paraId="5B8A3EA3" w14:textId="77777777" w:rsidR="001A7767" w:rsidRDefault="00000000">
      <w:pPr>
        <w:pStyle w:val="af1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Какой диагноз можно предположить на основе представленных симптомов и анамнеза?</w:t>
      </w:r>
    </w:p>
    <w:p w14:paraId="6191EC72" w14:textId="77777777" w:rsidR="001A7767" w:rsidRDefault="00000000">
      <w:pPr>
        <w:pStyle w:val="af1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Какие дополнительные исследования необходимо провести для подтверждения диагноза?</w:t>
      </w:r>
    </w:p>
    <w:p w14:paraId="3628CD92" w14:textId="77777777" w:rsidR="001A7767" w:rsidRDefault="00000000">
      <w:pPr>
        <w:pStyle w:val="af1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Какое лечение может быть назначено пациентке?</w:t>
      </w:r>
    </w:p>
    <w:p w14:paraId="5663330E" w14:textId="77777777" w:rsidR="001A776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Ответы:</w:t>
      </w:r>
    </w:p>
    <w:p w14:paraId="36AA71D5" w14:textId="77777777" w:rsidR="001A7767" w:rsidRDefault="00000000">
      <w:pPr>
        <w:pStyle w:val="af1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 основе представленных симптомов и анамнеза можно предположить диагноз «острый панкреатит», вызванный желчнокаменной болезнью.</w:t>
      </w:r>
    </w:p>
    <w:p w14:paraId="43DDD8BD" w14:textId="77777777" w:rsidR="001A7767" w:rsidRDefault="00000000">
      <w:pPr>
        <w:pStyle w:val="af1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Для подтверждения диагноза необходимо провести следующие исследования: анализ крови на уровень амилазы и липазы, УЗИ брюшной полости, КТ брюшной полости.</w:t>
      </w:r>
    </w:p>
    <w:p w14:paraId="30D094C4" w14:textId="77777777" w:rsidR="001A7767" w:rsidRDefault="00000000">
      <w:pPr>
        <w:pStyle w:val="af1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Лечение острого панкреатита, вызванного желчнокаменной болезнью, включает в себя: удаление желчного пузыря (холецистэктомия), голодание, внутривенную инфузию растворов для восполнения объёма жидкости, обезболивающие препараты, ингибиторы протеаз, антибиотики (при наличии инфекции).</w:t>
      </w:r>
    </w:p>
    <w:p w14:paraId="4CE7EF54" w14:textId="77777777" w:rsidR="001A7767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Задача 3</w:t>
      </w:r>
    </w:p>
    <w:p w14:paraId="78D55855" w14:textId="77777777" w:rsidR="001A776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Пациент 60 лет поступил в больницу с жалобами на сильную боль в верхней части живота, которая иррадиирует в спину, тошноту и рвоту. При осмотре врач обнаружил напряжение мышц живота и болезненность в области эпигастрия. В анамнезе у пациента есть сахарный диабет и артериальная гипертензия.</w:t>
      </w:r>
    </w:p>
    <w:p w14:paraId="2BAAA785" w14:textId="77777777" w:rsidR="001A776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Вопросы:</w:t>
      </w:r>
    </w:p>
    <w:p w14:paraId="4CE96FDC" w14:textId="77777777" w:rsidR="001A7767" w:rsidRDefault="00000000">
      <w:pPr>
        <w:pStyle w:val="af1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Какой диагноз можно предположить на основе представленных симптомов и анамнеза?</w:t>
      </w:r>
    </w:p>
    <w:p w14:paraId="32751CE5" w14:textId="77777777" w:rsidR="001A7767" w:rsidRDefault="00000000">
      <w:pPr>
        <w:pStyle w:val="af1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Какие дополнительные исследования необходимо провести для подтверждения диагноза?</w:t>
      </w:r>
    </w:p>
    <w:p w14:paraId="51E24C17" w14:textId="77777777" w:rsidR="001A7767" w:rsidRDefault="00000000">
      <w:pPr>
        <w:pStyle w:val="af1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Какое лечение может быть назначено пациенту?</w:t>
      </w:r>
    </w:p>
    <w:p w14:paraId="718DF275" w14:textId="77777777" w:rsidR="001A776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Ответы:</w:t>
      </w:r>
    </w:p>
    <w:p w14:paraId="6D9B661E" w14:textId="77777777" w:rsidR="001A7767" w:rsidRDefault="00000000">
      <w:pPr>
        <w:pStyle w:val="af1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 основе представленных симптомов и анамнеза можно предположить диагноз «острый панкреатит».</w:t>
      </w:r>
    </w:p>
    <w:p w14:paraId="7DA97139" w14:textId="77777777" w:rsidR="001A7767" w:rsidRDefault="00000000">
      <w:pPr>
        <w:pStyle w:val="af1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Для подтверждения диагноза необходимо провести следующие исследования: анализ крови на уровень амилазы и липазы, УЗИ брюшной полости, КТ брюшной полости.</w:t>
      </w:r>
    </w:p>
    <w:p w14:paraId="6869A04D" w14:textId="77777777" w:rsidR="001A7767" w:rsidRDefault="00000000">
      <w:pPr>
        <w:pStyle w:val="af1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Лечение острого панкреатита у пациента с сахарным диабетом и артериальной гипертензией включает в себя: контроль уровня глюкозы в крови, коррекцию артериального давления, голодание, внутривенную инфузию растворов для восполнения объёма жидкости, обезболивающие препараты, ингибиторы протеаз, антибиотики (при наличии инфекции).</w:t>
      </w:r>
    </w:p>
    <w:p w14:paraId="373788E8" w14:textId="77777777" w:rsidR="001A7767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Задача 4</w:t>
      </w:r>
    </w:p>
    <w:p w14:paraId="688C0B70" w14:textId="77777777" w:rsidR="001A776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Пациент 55 лет поступил в отделение с жалобами на боли в верхней части живота, тошноту и рвоту. Из анамнеза известно, что пациент перенёс операцию на органах брюшной полости несколько месяцев назад.</w:t>
      </w:r>
    </w:p>
    <w:p w14:paraId="5F9FBBC0" w14:textId="77777777" w:rsidR="001A776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При осмотре: состояние средней тяжести, кожные покровы бледные. Живот мягкий, болезненный в эпигастральной области.</w:t>
      </w:r>
    </w:p>
    <w:p w14:paraId="0DF29C74" w14:textId="77777777" w:rsidR="001A776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Лабораторные исследования: повышение уровня амилазы и липазы в крови, а также лейкоцитоз и повышение СОЭ.</w:t>
      </w:r>
    </w:p>
    <w:p w14:paraId="2F68D09A" w14:textId="77777777" w:rsidR="001A776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Вопросы:</w:t>
      </w:r>
    </w:p>
    <w:p w14:paraId="63178234" w14:textId="77777777" w:rsidR="001A7767" w:rsidRDefault="00000000">
      <w:pPr>
        <w:pStyle w:val="af1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Какой диагноз можно поставить на основании представленных данных?</w:t>
      </w:r>
    </w:p>
    <w:p w14:paraId="17EAF210" w14:textId="77777777" w:rsidR="001A7767" w:rsidRDefault="00000000">
      <w:pPr>
        <w:pStyle w:val="af1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Какие дополнительные исследования необходимо провести для подтверждения диагноза и определения причины заболевания?</w:t>
      </w:r>
    </w:p>
    <w:p w14:paraId="2B551C3E" w14:textId="77777777" w:rsidR="001A7767" w:rsidRDefault="00000000">
      <w:pPr>
        <w:pStyle w:val="af1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Какое лечение следует назначить пациенту?</w:t>
      </w:r>
    </w:p>
    <w:p w14:paraId="7B29347C" w14:textId="77777777" w:rsidR="001A776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Ответы:</w:t>
      </w:r>
    </w:p>
    <w:p w14:paraId="76CF8190" w14:textId="77777777" w:rsidR="001A7767" w:rsidRDefault="00000000">
      <w:pPr>
        <w:pStyle w:val="af1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представленных данных можно предположить диагноз «острый панкреатит».</w:t>
      </w:r>
    </w:p>
    <w:p w14:paraId="11AA6FB8" w14:textId="77777777" w:rsidR="001A7767" w:rsidRDefault="00000000">
      <w:pPr>
        <w:pStyle w:val="af1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Для подтверждения диагноза и определения причины заболевания необходимо провести следующие исследования:</w:t>
      </w:r>
    </w:p>
    <w:p w14:paraId="528CA9CE" w14:textId="77777777" w:rsidR="001A7767" w:rsidRDefault="00000000">
      <w:pPr>
        <w:pStyle w:val="af1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УЗИ органов брюшной полости для оценки состояния поджелудочной железы и выявления возможных осложнений;</w:t>
      </w:r>
    </w:p>
    <w:p w14:paraId="795B1402" w14:textId="77777777" w:rsidR="001A7767" w:rsidRDefault="00000000">
      <w:pPr>
        <w:pStyle w:val="af1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КТ или МРТ для более детальной оценки состояния поджелудочной железы и окружающих тканей;</w:t>
      </w:r>
    </w:p>
    <w:p w14:paraId="361B7834" w14:textId="77777777" w:rsidR="001A7767" w:rsidRDefault="00000000">
      <w:pPr>
        <w:pStyle w:val="af1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анализ мочи на содержание амилазы для оценки функции поджелудочной железы;</w:t>
      </w:r>
    </w:p>
    <w:p w14:paraId="56DF36E2" w14:textId="77777777" w:rsidR="001A7767" w:rsidRDefault="00000000">
      <w:pPr>
        <w:pStyle w:val="af1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исследование уровня трипсина и эластазы в крови для уточнения диагноза.</w:t>
      </w:r>
    </w:p>
    <w:p w14:paraId="4C496DB1" w14:textId="77777777" w:rsidR="001A7767" w:rsidRDefault="00000000">
      <w:pPr>
        <w:pStyle w:val="af1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Лечение острого панкреатита должно быть комплексным и включать в себя:</w:t>
      </w:r>
    </w:p>
    <w:p w14:paraId="3802073A" w14:textId="77777777" w:rsidR="001A7767" w:rsidRDefault="00000000">
      <w:pPr>
        <w:pStyle w:val="af1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голодание и полный покой для поджелудочной железы;</w:t>
      </w:r>
    </w:p>
    <w:p w14:paraId="40DC1370" w14:textId="77777777" w:rsidR="001A7767" w:rsidRDefault="00000000">
      <w:pPr>
        <w:pStyle w:val="af1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обезболивающие препараты для снятия болевого синдрома;</w:t>
      </w:r>
    </w:p>
    <w:p w14:paraId="55E28195" w14:textId="77777777" w:rsidR="001A7767" w:rsidRDefault="00000000">
      <w:pPr>
        <w:pStyle w:val="af1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антисекреторные препараты для снижения секреции поджелудочной железы;</w:t>
      </w:r>
    </w:p>
    <w:p w14:paraId="6D921F6C" w14:textId="77777777" w:rsidR="001A7767" w:rsidRDefault="00000000">
      <w:pPr>
        <w:pStyle w:val="af1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инфузионная терапия для коррекции водно-электролитного баланса и дезинтоксикации;</w:t>
      </w:r>
    </w:p>
    <w:p w14:paraId="19CC5A76" w14:textId="77777777" w:rsidR="001A7767" w:rsidRDefault="00000000">
      <w:pPr>
        <w:pStyle w:val="af1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антибактериальная терапия при наличии признаков инфекции.</w:t>
      </w:r>
    </w:p>
    <w:p w14:paraId="4FB72DD1" w14:textId="77777777" w:rsidR="001A7767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Задача 5</w:t>
      </w:r>
    </w:p>
    <w:p w14:paraId="416599AC" w14:textId="77777777" w:rsidR="001A776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Пациент 48 лет поступил в отделение с жалобами на сильные боли в верхней части живота, тошноту и рвоту. Из анамнеза известно, что пациент недавно перенёс вирусную инфекцию.</w:t>
      </w:r>
    </w:p>
    <w:p w14:paraId="71C520CA" w14:textId="77777777" w:rsidR="001A776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При осмотре: состояние средней тяжести, кожные покровы бледные. Живот мягкий, болезненный в эпигастральной области.</w:t>
      </w:r>
    </w:p>
    <w:p w14:paraId="3287E643" w14:textId="77777777" w:rsidR="001A776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Лабораторные исследования: повышение уровня амилазы и липазы в крови, а также лейкоцитоз и повышение СОЭ.</w:t>
      </w:r>
    </w:p>
    <w:p w14:paraId="22995C01" w14:textId="77777777" w:rsidR="001A776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Вопросы:</w:t>
      </w:r>
    </w:p>
    <w:p w14:paraId="706B46A9" w14:textId="77777777" w:rsidR="001A7767" w:rsidRDefault="00000000">
      <w:pPr>
        <w:pStyle w:val="af1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Какой диагноз можно поставить на основании представленных данных?</w:t>
      </w:r>
    </w:p>
    <w:p w14:paraId="5E82B95A" w14:textId="77777777" w:rsidR="001A7767" w:rsidRDefault="00000000">
      <w:pPr>
        <w:pStyle w:val="af1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Какие дополнительные исследования необходимо провести для подтверждения диагноза?</w:t>
      </w:r>
    </w:p>
    <w:p w14:paraId="580DAA8E" w14:textId="77777777" w:rsidR="001A7767" w:rsidRDefault="00000000">
      <w:pPr>
        <w:pStyle w:val="af1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Какое лечение следует назначить пациенту?</w:t>
      </w:r>
    </w:p>
    <w:p w14:paraId="1F54E2E7" w14:textId="77777777" w:rsidR="001A776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Ответы:</w:t>
      </w:r>
    </w:p>
    <w:p w14:paraId="16917F2D" w14:textId="77777777" w:rsidR="001A7767" w:rsidRDefault="00000000">
      <w:pPr>
        <w:pStyle w:val="af1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представленных данных можно предположить диагноз «острый панкреатит».</w:t>
      </w:r>
    </w:p>
    <w:p w14:paraId="66C8B138" w14:textId="77777777" w:rsidR="001A7767" w:rsidRDefault="00000000">
      <w:pPr>
        <w:pStyle w:val="af1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Для подтверждения диагноза необходимо провести следующие исследования:</w:t>
      </w:r>
    </w:p>
    <w:p w14:paraId="3C43A34F" w14:textId="77777777" w:rsidR="001A7767" w:rsidRDefault="00000000">
      <w:pPr>
        <w:pStyle w:val="af1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УЗИ органов брюшной полости для оценки состояния поджелудочной железы и выявления возможных осложнений;</w:t>
      </w:r>
    </w:p>
    <w:p w14:paraId="09DCF21B" w14:textId="77777777" w:rsidR="001A7767" w:rsidRDefault="00000000">
      <w:pPr>
        <w:pStyle w:val="af1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КТ или МРТ для более детальной оценки состояния поджелудочной железы и окружающих тканей;</w:t>
      </w:r>
    </w:p>
    <w:p w14:paraId="7C40B891" w14:textId="77777777" w:rsidR="001A7767" w:rsidRDefault="00000000">
      <w:pPr>
        <w:pStyle w:val="af1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анализ мочи на содержание амилазы для оценки функции поджелудочной железы.</w:t>
      </w:r>
    </w:p>
    <w:p w14:paraId="59F58CCF" w14:textId="77777777" w:rsidR="001A7767" w:rsidRDefault="00000000">
      <w:pPr>
        <w:pStyle w:val="af1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Лечение острого панкреатита должно быть комплексным и включать в себя:</w:t>
      </w:r>
    </w:p>
    <w:p w14:paraId="3C27BE09" w14:textId="77777777" w:rsidR="001A7767" w:rsidRDefault="00000000">
      <w:pPr>
        <w:pStyle w:val="af1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голодание и полный покой для поджелудочной железы;</w:t>
      </w:r>
    </w:p>
    <w:p w14:paraId="5BB23B21" w14:textId="77777777" w:rsidR="001A7767" w:rsidRDefault="00000000">
      <w:pPr>
        <w:pStyle w:val="af1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обезболивающие препараты для снятия болевого синдрома;</w:t>
      </w:r>
    </w:p>
    <w:p w14:paraId="5F93555A" w14:textId="77777777" w:rsidR="001A7767" w:rsidRDefault="00000000">
      <w:pPr>
        <w:pStyle w:val="af1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антисекреторные препараты для снижения секреции поджелудочной железы;</w:t>
      </w:r>
    </w:p>
    <w:p w14:paraId="323E3AE8" w14:textId="77777777" w:rsidR="001A7767" w:rsidRDefault="00000000">
      <w:pPr>
        <w:pStyle w:val="af1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инфузионная терапия для коррекции водно-электролитного баланса и дезинтоксикации;</w:t>
      </w:r>
    </w:p>
    <w:p w14:paraId="1866AEA0" w14:textId="77777777" w:rsidR="001A7767" w:rsidRDefault="00000000">
      <w:pPr>
        <w:pStyle w:val="af1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антибактериальная терапия при наличии признаков инфекции.</w:t>
      </w:r>
    </w:p>
    <w:p w14:paraId="3645E985" w14:textId="77777777" w:rsidR="001A7767" w:rsidRDefault="001A7767">
      <w:pPr>
        <w:widowControl w:val="0"/>
        <w:tabs>
          <w:tab w:val="left" w:pos="-1134"/>
          <w:tab w:val="left" w:pos="536"/>
        </w:tabs>
        <w:jc w:val="center"/>
        <w:rPr>
          <w:b/>
          <w:sz w:val="24"/>
          <w:szCs w:val="24"/>
          <w:lang w:eastAsia="en-US"/>
        </w:rPr>
      </w:pPr>
    </w:p>
    <w:p w14:paraId="331C7267" w14:textId="77777777" w:rsidR="001A7767" w:rsidRDefault="001A7767">
      <w:pPr>
        <w:widowControl w:val="0"/>
        <w:tabs>
          <w:tab w:val="left" w:pos="-1134"/>
          <w:tab w:val="left" w:pos="536"/>
        </w:tabs>
        <w:jc w:val="center"/>
        <w:rPr>
          <w:b/>
          <w:sz w:val="24"/>
          <w:szCs w:val="24"/>
          <w:lang w:eastAsia="en-US"/>
        </w:rPr>
      </w:pPr>
    </w:p>
    <w:p w14:paraId="655DA026" w14:textId="77777777" w:rsidR="001A7767" w:rsidRDefault="001A7767">
      <w:pPr>
        <w:widowControl w:val="0"/>
        <w:tabs>
          <w:tab w:val="left" w:pos="-1134"/>
          <w:tab w:val="left" w:pos="536"/>
        </w:tabs>
        <w:jc w:val="center"/>
        <w:rPr>
          <w:b/>
          <w:sz w:val="24"/>
          <w:szCs w:val="24"/>
          <w:lang w:eastAsia="en-US"/>
        </w:rPr>
      </w:pPr>
    </w:p>
    <w:p w14:paraId="53D5BDA0" w14:textId="77777777" w:rsidR="001A7767" w:rsidRDefault="001A7767">
      <w:pPr>
        <w:widowControl w:val="0"/>
        <w:tabs>
          <w:tab w:val="left" w:pos="-1134"/>
          <w:tab w:val="left" w:pos="536"/>
        </w:tabs>
        <w:jc w:val="center"/>
        <w:rPr>
          <w:b/>
          <w:sz w:val="24"/>
          <w:szCs w:val="24"/>
          <w:lang w:eastAsia="en-US"/>
        </w:rPr>
      </w:pPr>
    </w:p>
    <w:p w14:paraId="49D88B93" w14:textId="77777777" w:rsidR="001A7767" w:rsidRDefault="001A7767">
      <w:pPr>
        <w:widowControl w:val="0"/>
        <w:tabs>
          <w:tab w:val="left" w:pos="-1134"/>
          <w:tab w:val="left" w:pos="536"/>
        </w:tabs>
        <w:jc w:val="center"/>
        <w:rPr>
          <w:b/>
          <w:sz w:val="24"/>
          <w:szCs w:val="24"/>
          <w:lang w:eastAsia="en-US"/>
        </w:rPr>
      </w:pPr>
    </w:p>
    <w:p w14:paraId="136F6830" w14:textId="77777777" w:rsidR="001A7767" w:rsidRDefault="001A7767">
      <w:pPr>
        <w:widowControl w:val="0"/>
        <w:tabs>
          <w:tab w:val="left" w:pos="-1134"/>
          <w:tab w:val="left" w:pos="536"/>
        </w:tabs>
        <w:jc w:val="center"/>
        <w:rPr>
          <w:b/>
          <w:sz w:val="24"/>
          <w:szCs w:val="24"/>
          <w:lang w:eastAsia="en-US"/>
        </w:rPr>
      </w:pPr>
    </w:p>
    <w:p w14:paraId="33FCAE7D" w14:textId="77777777" w:rsidR="001A7767" w:rsidRDefault="00000000">
      <w:pPr>
        <w:widowControl w:val="0"/>
        <w:tabs>
          <w:tab w:val="left" w:pos="-1134"/>
          <w:tab w:val="left" w:pos="536"/>
        </w:tabs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Оценивание выполнения тестов</w:t>
      </w:r>
    </w:p>
    <w:tbl>
      <w:tblPr>
        <w:tblW w:w="9479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127"/>
        <w:gridCol w:w="2570"/>
        <w:gridCol w:w="4782"/>
      </w:tblGrid>
      <w:tr w:rsidR="001A7767" w14:paraId="4B403275" w14:textId="77777777">
        <w:trPr>
          <w:trHeight w:val="5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BBF6" w14:textId="77777777" w:rsidR="001A7767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4-балльная шкала</w:t>
            </w:r>
          </w:p>
          <w:p w14:paraId="533DC24E" w14:textId="77777777" w:rsidR="001A7767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(уровень освоения)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40095" w14:textId="77777777" w:rsidR="001A7767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0A3A" w14:textId="77777777" w:rsidR="001A7767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</w:tr>
      <w:tr w:rsidR="001A7767" w14:paraId="5ABFED34" w14:textId="77777777">
        <w:trPr>
          <w:trHeight w:val="70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85BF" w14:textId="77777777" w:rsidR="001A7767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Отлично</w:t>
            </w:r>
          </w:p>
          <w:p w14:paraId="3F03E906" w14:textId="77777777" w:rsidR="001A7767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(повышенный уровень)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4FBE" w14:textId="77777777" w:rsidR="001A7767" w:rsidRDefault="00000000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401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выполнения тестовых заданий;</w:t>
            </w:r>
          </w:p>
          <w:p w14:paraId="2A72E738" w14:textId="77777777" w:rsidR="001A7767" w:rsidRDefault="00000000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364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Своевременность выполнения;</w:t>
            </w:r>
          </w:p>
          <w:p w14:paraId="151D15DB" w14:textId="77777777" w:rsidR="001A7767" w:rsidRDefault="00000000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364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Правильность ответов на вопросы;</w:t>
            </w:r>
          </w:p>
          <w:p w14:paraId="17DC231D" w14:textId="77777777" w:rsidR="001A7767" w:rsidRDefault="00000000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364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Самостоятельность тестирования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DDFB" w14:textId="77777777" w:rsidR="001A7767" w:rsidRDefault="00000000">
            <w:pPr>
              <w:widowControl w:val="0"/>
              <w:tabs>
                <w:tab w:val="left" w:pos="-1134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91-100% заданий предложенного теста.</w:t>
            </w:r>
          </w:p>
        </w:tc>
      </w:tr>
      <w:tr w:rsidR="001A7767" w14:paraId="521A69E1" w14:textId="77777777">
        <w:trPr>
          <w:trHeight w:val="5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CA05" w14:textId="77777777" w:rsidR="001A7767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Хорошо</w:t>
            </w:r>
          </w:p>
          <w:p w14:paraId="4981EB65" w14:textId="77777777" w:rsidR="001A7767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(базовый уровень)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69C5" w14:textId="77777777" w:rsidR="001A7767" w:rsidRDefault="001A7767">
            <w:pPr>
              <w:widowControl w:val="0"/>
              <w:shd w:val="clear" w:color="auto" w:fill="FFFFFF"/>
              <w:tabs>
                <w:tab w:val="left" w:pos="-113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6982" w14:textId="77777777" w:rsidR="001A7767" w:rsidRDefault="00000000">
            <w:pPr>
              <w:widowControl w:val="0"/>
              <w:shd w:val="clear" w:color="auto" w:fill="FFFFFF"/>
              <w:tabs>
                <w:tab w:val="left" w:pos="-1134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81-90% заданий предложенного теста.</w:t>
            </w:r>
          </w:p>
        </w:tc>
      </w:tr>
      <w:tr w:rsidR="001A7767" w14:paraId="03C8FEF5" w14:textId="77777777">
        <w:trPr>
          <w:trHeight w:val="54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CBC8" w14:textId="77777777" w:rsidR="001A7767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Удовлетворительно</w:t>
            </w:r>
          </w:p>
          <w:p w14:paraId="350298D7" w14:textId="77777777" w:rsidR="001A7767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(пороговый уровень)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3A23" w14:textId="77777777" w:rsidR="001A7767" w:rsidRDefault="001A7767">
            <w:pPr>
              <w:widowControl w:val="0"/>
              <w:tabs>
                <w:tab w:val="left" w:pos="-113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15E0" w14:textId="77777777" w:rsidR="001A7767" w:rsidRDefault="00000000">
            <w:pPr>
              <w:widowControl w:val="0"/>
              <w:tabs>
                <w:tab w:val="left" w:pos="-1134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70-80% заданий предложенного теста.</w:t>
            </w:r>
          </w:p>
        </w:tc>
      </w:tr>
      <w:tr w:rsidR="001A7767" w14:paraId="3922657C" w14:textId="77777777">
        <w:trPr>
          <w:trHeight w:val="70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A28B" w14:textId="77777777" w:rsidR="001A7767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Неудовлетворительно</w:t>
            </w:r>
          </w:p>
          <w:p w14:paraId="2E0D8869" w14:textId="77777777" w:rsidR="001A7767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(уровень не сформирован)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FCC9" w14:textId="77777777" w:rsidR="001A7767" w:rsidRDefault="001A7767">
            <w:pPr>
              <w:widowControl w:val="0"/>
              <w:tabs>
                <w:tab w:val="left" w:pos="-1134"/>
                <w:tab w:val="left" w:pos="536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804A" w14:textId="77777777" w:rsidR="001A7767" w:rsidRDefault="00000000">
            <w:pPr>
              <w:widowControl w:val="0"/>
              <w:tabs>
                <w:tab w:val="left" w:pos="-1134"/>
                <w:tab w:val="left" w:pos="536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менее 70% заданий предложенного теста.</w:t>
            </w:r>
          </w:p>
        </w:tc>
      </w:tr>
    </w:tbl>
    <w:p w14:paraId="779C0E46" w14:textId="77777777" w:rsidR="001A7767" w:rsidRDefault="001A7767">
      <w:pPr>
        <w:tabs>
          <w:tab w:val="left" w:pos="1433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38DC9787" w14:textId="77777777" w:rsidR="001A7767" w:rsidRDefault="00000000">
      <w:pPr>
        <w:tabs>
          <w:tab w:val="left" w:pos="1433"/>
        </w:tabs>
        <w:spacing w:line="276" w:lineRule="auto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Результаты очного оценивания куратором ДПП ПК практических навыков обучающегося оцениваются по двухбалльной системе: «удовлетворительно»(«зачтено») / «неудовлетворительно» («не зачтено»):</w:t>
      </w:r>
    </w:p>
    <w:p w14:paraId="01ADF8E1" w14:textId="77777777" w:rsidR="001A7767" w:rsidRDefault="00000000">
      <w:pPr>
        <w:pStyle w:val="af1"/>
        <w:widowControl w:val="0"/>
        <w:numPr>
          <w:ilvl w:val="0"/>
          <w:numId w:val="4"/>
        </w:numPr>
        <w:tabs>
          <w:tab w:val="left" w:pos="0"/>
        </w:tabs>
        <w:suppressAutoHyphens w:val="0"/>
        <w:spacing w:line="276" w:lineRule="auto"/>
        <w:ind w:left="0" w:firstLine="0"/>
        <w:contextualSpacing w:val="0"/>
        <w:jc w:val="both"/>
        <w:rPr>
          <w:color w:val="030303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оценка «удовлетворительно»</w:t>
      </w:r>
      <w:r>
        <w:rPr>
          <w:sz w:val="24"/>
          <w:szCs w:val="24"/>
          <w:lang w:eastAsia="en-US"/>
        </w:rPr>
        <w:tab/>
        <w:t xml:space="preserve">(«зачтено») выставляется обучающемуся, показавшему полное освоение планируемых результатов (знаний, умений, компетенций), предусмотренных программой, всестороннее и глубокое изучение программного материала, умение выполнять задание с привнесением собственного видения проблемы, собственного варианта решения практической задачи; </w:t>
      </w:r>
    </w:p>
    <w:p w14:paraId="0A317342" w14:textId="77777777" w:rsidR="001A7767" w:rsidRDefault="00000000">
      <w:pPr>
        <w:pStyle w:val="af1"/>
        <w:widowControl w:val="0"/>
        <w:numPr>
          <w:ilvl w:val="0"/>
          <w:numId w:val="4"/>
        </w:numPr>
        <w:tabs>
          <w:tab w:val="left" w:pos="0"/>
        </w:tabs>
        <w:suppressAutoHyphens w:val="0"/>
        <w:spacing w:line="276" w:lineRule="auto"/>
        <w:ind w:left="0" w:firstLine="0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en-US"/>
        </w:rPr>
        <w:t>оценка «неудовлетворительно» («не зачтено») выставляется обучающемуся, не показавшему освоение планируемых результатов (знаний, умений, компетенций), предусмотренных программой, допустившему серьезные ошибки при выполнении предусмотренных программой заданий, не справившемуся с итоговым испытанием.</w:t>
      </w:r>
    </w:p>
    <w:p w14:paraId="261F6234" w14:textId="77777777" w:rsidR="001A7767" w:rsidRDefault="00000000">
      <w:pPr>
        <w:tabs>
          <w:tab w:val="left" w:pos="0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в) Для оценивания содержания и качества учебного процесса и мониторинга удовлетворенности слушателей и работодателей будут использоваться отзывы на курс повышения квалификации.</w:t>
      </w:r>
    </w:p>
    <w:p w14:paraId="1D072A58" w14:textId="77777777" w:rsidR="001A7767" w:rsidRDefault="001A7767">
      <w:pPr>
        <w:tabs>
          <w:tab w:val="left" w:pos="284"/>
        </w:tabs>
        <w:ind w:left="284" w:firstLine="425"/>
        <w:jc w:val="both"/>
        <w:rPr>
          <w:sz w:val="24"/>
          <w:szCs w:val="24"/>
          <w:lang w:eastAsia="ar-SA"/>
        </w:rPr>
      </w:pPr>
    </w:p>
    <w:p w14:paraId="36F024CF" w14:textId="77777777" w:rsidR="001A7767" w:rsidRDefault="00000000">
      <w:pPr>
        <w:widowControl w:val="0"/>
        <w:numPr>
          <w:ilvl w:val="0"/>
          <w:numId w:val="1"/>
        </w:numPr>
        <w:tabs>
          <w:tab w:val="left" w:pos="285"/>
        </w:tabs>
        <w:spacing w:line="272" w:lineRule="exact"/>
        <w:ind w:left="0" w:firstLine="0"/>
        <w:jc w:val="center"/>
        <w:outlineLvl w:val="2"/>
        <w:rPr>
          <w:b/>
          <w:bCs/>
        </w:rPr>
      </w:pPr>
      <w:r>
        <w:rPr>
          <w:b/>
          <w:bCs/>
          <w:spacing w:val="-1"/>
          <w:sz w:val="24"/>
          <w:szCs w:val="24"/>
        </w:rPr>
        <w:t>Кадровые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условия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(составители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программы)</w:t>
      </w:r>
    </w:p>
    <w:p w14:paraId="35C0E930" w14:textId="77777777" w:rsidR="001A7767" w:rsidRDefault="001A7767">
      <w:pPr>
        <w:widowControl w:val="0"/>
        <w:tabs>
          <w:tab w:val="left" w:pos="285"/>
        </w:tabs>
        <w:spacing w:line="272" w:lineRule="exact"/>
        <w:jc w:val="center"/>
        <w:outlineLvl w:val="2"/>
        <w:rPr>
          <w:b/>
          <w:bCs/>
          <w:sz w:val="24"/>
          <w:szCs w:val="24"/>
        </w:rPr>
      </w:pPr>
    </w:p>
    <w:p w14:paraId="44BE9946" w14:textId="77777777" w:rsidR="001A7767" w:rsidRDefault="00000000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Разработчик, руководитель и преподаватель программы - Шевченко Виталий Николаевич, </w:t>
      </w:r>
      <w:r>
        <w:rPr>
          <w:rFonts w:eastAsia="Calibri"/>
          <w:sz w:val="24"/>
          <w:szCs w:val="24"/>
        </w:rPr>
        <w:t>кандидат медицинских наук, врач-хирург высшей квалификационной категории, заведующий отделением хирургии КГБУЗ «ККБСМП №2».</w:t>
      </w:r>
    </w:p>
    <w:sectPr w:rsidR="001A77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765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FB63" w14:textId="77777777" w:rsidR="00E12F71" w:rsidRDefault="00E12F71">
      <w:r>
        <w:separator/>
      </w:r>
    </w:p>
  </w:endnote>
  <w:endnote w:type="continuationSeparator" w:id="0">
    <w:p w14:paraId="2A8109B9" w14:textId="77777777" w:rsidR="00E12F71" w:rsidRDefault="00E1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4012" w14:textId="77777777" w:rsidR="001A7767" w:rsidRDefault="001A776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9834" w14:textId="77777777" w:rsidR="001A7767" w:rsidRDefault="001A7767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FBA5" w14:textId="77777777" w:rsidR="001A7767" w:rsidRDefault="001A7767">
    <w:pPr>
      <w:pStyle w:val="a6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96DA" w14:textId="77777777" w:rsidR="001A7767" w:rsidRDefault="001A7767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4329" w14:textId="77777777" w:rsidR="001A7767" w:rsidRDefault="001A7767">
    <w:pPr>
      <w:pStyle w:val="a6"/>
      <w:jc w:val="center"/>
    </w:pPr>
  </w:p>
  <w:p w14:paraId="3DEC7AAC" w14:textId="77777777" w:rsidR="001A7767" w:rsidRDefault="001A7767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B22C" w14:textId="77777777" w:rsidR="001A7767" w:rsidRDefault="001A7767">
    <w:pPr>
      <w:pStyle w:val="a6"/>
      <w:jc w:val="center"/>
    </w:pPr>
  </w:p>
  <w:p w14:paraId="2ED71CCD" w14:textId="77777777" w:rsidR="001A7767" w:rsidRDefault="001A77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8DFBA" w14:textId="77777777" w:rsidR="00E12F71" w:rsidRDefault="00E12F71">
      <w:r>
        <w:separator/>
      </w:r>
    </w:p>
  </w:footnote>
  <w:footnote w:type="continuationSeparator" w:id="0">
    <w:p w14:paraId="2831D39C" w14:textId="77777777" w:rsidR="00E12F71" w:rsidRDefault="00E12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71E8" w14:textId="77777777" w:rsidR="001A7767" w:rsidRDefault="001A776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6438" w14:textId="77777777" w:rsidR="001A7767" w:rsidRDefault="001A776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9594" w14:textId="77777777" w:rsidR="001A7767" w:rsidRDefault="001A776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E82"/>
    <w:multiLevelType w:val="multilevel"/>
    <w:tmpl w:val="C0D65B4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B3537A"/>
    <w:multiLevelType w:val="multilevel"/>
    <w:tmpl w:val="8BF23E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37245A"/>
    <w:multiLevelType w:val="multilevel"/>
    <w:tmpl w:val="9544E9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117FD4"/>
    <w:multiLevelType w:val="multilevel"/>
    <w:tmpl w:val="82268CF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AE6D16"/>
    <w:multiLevelType w:val="multilevel"/>
    <w:tmpl w:val="4CDAA7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A1D436F"/>
    <w:multiLevelType w:val="multilevel"/>
    <w:tmpl w:val="897A75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422DE4"/>
    <w:multiLevelType w:val="multilevel"/>
    <w:tmpl w:val="A0D22D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BF05972"/>
    <w:multiLevelType w:val="multilevel"/>
    <w:tmpl w:val="7DC6968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007777"/>
    <w:multiLevelType w:val="multilevel"/>
    <w:tmpl w:val="BDF637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155162"/>
    <w:multiLevelType w:val="multilevel"/>
    <w:tmpl w:val="A44CAAC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43961346"/>
    <w:multiLevelType w:val="multilevel"/>
    <w:tmpl w:val="512C92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5504986"/>
    <w:multiLevelType w:val="multilevel"/>
    <w:tmpl w:val="DEEA4D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9F629C5"/>
    <w:multiLevelType w:val="multilevel"/>
    <w:tmpl w:val="70B8B2C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F10934"/>
    <w:multiLevelType w:val="multilevel"/>
    <w:tmpl w:val="6D943D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915F07"/>
    <w:multiLevelType w:val="multilevel"/>
    <w:tmpl w:val="BEB005F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0AC046B"/>
    <w:multiLevelType w:val="multilevel"/>
    <w:tmpl w:val="37F41CEC"/>
    <w:lvl w:ilvl="0">
      <w:start w:val="1"/>
      <w:numFmt w:val="decimal"/>
      <w:lvlText w:val="%1."/>
      <w:lvlJc w:val="left"/>
      <w:pPr>
        <w:tabs>
          <w:tab w:val="num" w:pos="0"/>
        </w:tabs>
        <w:ind w:left="1645" w:hanging="420"/>
      </w:pPr>
      <w:rPr>
        <w:rFonts w:ascii="Times New Roman" w:eastAsia="Times New Roman" w:hAnsi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46" w:hanging="425"/>
      </w:pPr>
      <w:rPr>
        <w:rFonts w:ascii="Times New Roman" w:eastAsia="Times New Roman" w:hAnsi="Times New Roman" w:cs="Times New Roman"/>
        <w:i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12" w:hanging="42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4" w:hanging="42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56" w:hanging="42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28" w:hanging="42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00" w:hanging="42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72" w:hanging="42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6" w15:restartNumberingAfterBreak="0">
    <w:nsid w:val="66A2239C"/>
    <w:multiLevelType w:val="multilevel"/>
    <w:tmpl w:val="825C83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73071E3"/>
    <w:multiLevelType w:val="multilevel"/>
    <w:tmpl w:val="A5C4F9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7E87EEE"/>
    <w:multiLevelType w:val="multilevel"/>
    <w:tmpl w:val="A8F0A2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CF70D3D"/>
    <w:multiLevelType w:val="multilevel"/>
    <w:tmpl w:val="2F1236E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354CB8"/>
    <w:multiLevelType w:val="multilevel"/>
    <w:tmpl w:val="D3F640D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D634623"/>
    <w:multiLevelType w:val="multilevel"/>
    <w:tmpl w:val="E02808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ECB32C4"/>
    <w:multiLevelType w:val="multilevel"/>
    <w:tmpl w:val="857A1D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76125307"/>
    <w:multiLevelType w:val="multilevel"/>
    <w:tmpl w:val="03D8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7A612B7A"/>
    <w:multiLevelType w:val="multilevel"/>
    <w:tmpl w:val="298E76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30222886">
    <w:abstractNumId w:val="15"/>
  </w:num>
  <w:num w:numId="2" w16cid:durableId="340936143">
    <w:abstractNumId w:val="23"/>
  </w:num>
  <w:num w:numId="3" w16cid:durableId="1192449778">
    <w:abstractNumId w:val="9"/>
  </w:num>
  <w:num w:numId="4" w16cid:durableId="1202862394">
    <w:abstractNumId w:val="14"/>
  </w:num>
  <w:num w:numId="5" w16cid:durableId="1253202417">
    <w:abstractNumId w:val="22"/>
  </w:num>
  <w:num w:numId="6" w16cid:durableId="2139571287">
    <w:abstractNumId w:val="4"/>
  </w:num>
  <w:num w:numId="7" w16cid:durableId="1641568410">
    <w:abstractNumId w:val="17"/>
  </w:num>
  <w:num w:numId="8" w16cid:durableId="1819492142">
    <w:abstractNumId w:val="24"/>
  </w:num>
  <w:num w:numId="9" w16cid:durableId="1793203793">
    <w:abstractNumId w:val="10"/>
  </w:num>
  <w:num w:numId="10" w16cid:durableId="1279725025">
    <w:abstractNumId w:val="11"/>
  </w:num>
  <w:num w:numId="11" w16cid:durableId="1353264601">
    <w:abstractNumId w:val="5"/>
  </w:num>
  <w:num w:numId="12" w16cid:durableId="1294402749">
    <w:abstractNumId w:val="13"/>
  </w:num>
  <w:num w:numId="13" w16cid:durableId="1267350236">
    <w:abstractNumId w:val="12"/>
  </w:num>
  <w:num w:numId="14" w16cid:durableId="1778406275">
    <w:abstractNumId w:val="18"/>
  </w:num>
  <w:num w:numId="15" w16cid:durableId="1621566310">
    <w:abstractNumId w:val="21"/>
  </w:num>
  <w:num w:numId="16" w16cid:durableId="344065216">
    <w:abstractNumId w:val="8"/>
  </w:num>
  <w:num w:numId="17" w16cid:durableId="429740558">
    <w:abstractNumId w:val="16"/>
  </w:num>
  <w:num w:numId="18" w16cid:durableId="457188970">
    <w:abstractNumId w:val="19"/>
  </w:num>
  <w:num w:numId="19" w16cid:durableId="1569919839">
    <w:abstractNumId w:val="20"/>
  </w:num>
  <w:num w:numId="20" w16cid:durableId="1574199950">
    <w:abstractNumId w:val="6"/>
  </w:num>
  <w:num w:numId="21" w16cid:durableId="1755517749">
    <w:abstractNumId w:val="1"/>
  </w:num>
  <w:num w:numId="22" w16cid:durableId="735935146">
    <w:abstractNumId w:val="7"/>
  </w:num>
  <w:num w:numId="23" w16cid:durableId="48308387">
    <w:abstractNumId w:val="3"/>
  </w:num>
  <w:num w:numId="24" w16cid:durableId="2045208966">
    <w:abstractNumId w:val="0"/>
  </w:num>
  <w:num w:numId="25" w16cid:durableId="367030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67"/>
    <w:rsid w:val="001A7767"/>
    <w:rsid w:val="00E12F71"/>
    <w:rsid w:val="00E44C71"/>
    <w:rsid w:val="00EB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0901"/>
  <w15:docId w15:val="{A5910162-9528-40DE-BB64-41E1BCE4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1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AC41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qFormat/>
    <w:rsid w:val="00AC41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AC41D3"/>
    <w:rPr>
      <w:b/>
      <w:bCs/>
    </w:rPr>
  </w:style>
  <w:style w:type="character" w:customStyle="1" w:styleId="a8">
    <w:name w:val="Основной текст Знак"/>
    <w:basedOn w:val="a0"/>
    <w:link w:val="a9"/>
    <w:qFormat/>
    <w:rsid w:val="00AC41D3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customStyle="1" w:styleId="z-">
    <w:name w:val="z-Начало формы Знак"/>
    <w:basedOn w:val="a0"/>
    <w:link w:val="z-0"/>
    <w:uiPriority w:val="99"/>
    <w:semiHidden/>
    <w:qFormat/>
    <w:rsid w:val="00C17A3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-buttontext">
    <w:name w:val="g-button__text"/>
    <w:basedOn w:val="a0"/>
    <w:qFormat/>
    <w:rsid w:val="00C17A36"/>
  </w:style>
  <w:style w:type="character" w:customStyle="1" w:styleId="z-1">
    <w:name w:val="z-Конец формы Знак"/>
    <w:basedOn w:val="a0"/>
    <w:link w:val="z-2"/>
    <w:uiPriority w:val="99"/>
    <w:semiHidden/>
    <w:qFormat/>
    <w:rsid w:val="00C17A3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-text">
    <w:name w:val="g-text"/>
    <w:basedOn w:val="a0"/>
    <w:qFormat/>
    <w:rsid w:val="00C17A36"/>
  </w:style>
  <w:style w:type="character" w:styleId="aa">
    <w:name w:val="Hyperlink"/>
    <w:rPr>
      <w:color w:val="000080"/>
      <w:u w:val="single"/>
    </w:rPr>
  </w:style>
  <w:style w:type="character" w:styleId="ab">
    <w:name w:val="FollowedHyperlink"/>
    <w:rPr>
      <w:color w:val="800000"/>
      <w:u w:val="single"/>
    </w:rPr>
  </w:style>
  <w:style w:type="paragraph" w:styleId="ac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link w:val="a8"/>
    <w:qFormat/>
    <w:rsid w:val="00AC41D3"/>
    <w:pPr>
      <w:widowControl w:val="0"/>
      <w:suppressAutoHyphens w:val="0"/>
    </w:pPr>
    <w:rPr>
      <w:sz w:val="26"/>
      <w:szCs w:val="26"/>
      <w:lang w:bidi="ru-RU"/>
    </w:rPr>
  </w:style>
  <w:style w:type="paragraph" w:styleId="ad">
    <w:name w:val="List"/>
    <w:basedOn w:val="a9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af0">
    <w:name w:val="Колонтитулы"/>
    <w:basedOn w:val="a"/>
    <w:qFormat/>
  </w:style>
  <w:style w:type="paragraph" w:styleId="a4">
    <w:name w:val="header"/>
    <w:basedOn w:val="a"/>
    <w:link w:val="a3"/>
    <w:rsid w:val="00AC41D3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5"/>
    <w:rsid w:val="00AC41D3"/>
    <w:pPr>
      <w:tabs>
        <w:tab w:val="center" w:pos="4153"/>
        <w:tab w:val="right" w:pos="8306"/>
      </w:tabs>
    </w:pPr>
  </w:style>
  <w:style w:type="paragraph" w:customStyle="1" w:styleId="1">
    <w:name w:val="Основной текст1"/>
    <w:uiPriority w:val="1"/>
    <w:qFormat/>
    <w:rsid w:val="00AC41D3"/>
    <w:pPr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1">
    <w:name w:val="List Paragraph"/>
    <w:basedOn w:val="a"/>
    <w:uiPriority w:val="34"/>
    <w:qFormat/>
    <w:rsid w:val="00AC41D3"/>
    <w:pPr>
      <w:ind w:left="720"/>
      <w:contextualSpacing/>
    </w:pPr>
  </w:style>
  <w:style w:type="paragraph" w:customStyle="1" w:styleId="Default">
    <w:name w:val="Default"/>
    <w:qFormat/>
    <w:rsid w:val="00AC41D3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AC41D3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styleId="af2">
    <w:name w:val="Normal (Web)"/>
    <w:basedOn w:val="a"/>
    <w:uiPriority w:val="99"/>
    <w:unhideWhenUsed/>
    <w:qFormat/>
    <w:rsid w:val="00AC41D3"/>
    <w:pPr>
      <w:spacing w:beforeAutospacing="1" w:afterAutospacing="1"/>
    </w:pPr>
    <w:rPr>
      <w:sz w:val="24"/>
      <w:szCs w:val="24"/>
    </w:rPr>
  </w:style>
  <w:style w:type="paragraph" w:styleId="z-0">
    <w:name w:val="HTML Top of Form"/>
    <w:basedOn w:val="a"/>
    <w:next w:val="a"/>
    <w:link w:val="z-"/>
    <w:uiPriority w:val="99"/>
    <w:semiHidden/>
    <w:unhideWhenUsed/>
    <w:qFormat/>
    <w:rsid w:val="00C17A36"/>
    <w:pPr>
      <w:pBdr>
        <w:bottom w:val="single" w:sz="6" w:space="1" w:color="000000"/>
      </w:pBdr>
      <w:suppressAutoHyphens w:val="0"/>
      <w:jc w:val="center"/>
    </w:pPr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uiPriority w:val="99"/>
    <w:semiHidden/>
    <w:unhideWhenUsed/>
    <w:qFormat/>
    <w:rsid w:val="00C17A36"/>
    <w:pPr>
      <w:pBdr>
        <w:top w:val="single" w:sz="6" w:space="1" w:color="000000"/>
      </w:pBdr>
      <w:suppressAutoHyphens w:val="0"/>
      <w:jc w:val="center"/>
    </w:pPr>
    <w:rPr>
      <w:rFonts w:ascii="Arial" w:hAnsi="Arial" w:cs="Arial"/>
      <w:vanish/>
      <w:sz w:val="16"/>
      <w:szCs w:val="16"/>
    </w:rPr>
  </w:style>
  <w:style w:type="numbering" w:customStyle="1" w:styleId="af3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AC41D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&#1086;&#1073;&#1097;&#1077;&#1089;&#1090;&#1074;&#1086;-&#1093;&#1080;&#1088;&#1091;&#1088;&#1075;&#1086;&#1074;.&#1088;&#1092;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5655</Words>
  <Characters>32238</Characters>
  <Application>Microsoft Office Word</Application>
  <DocSecurity>0</DocSecurity>
  <Lines>268</Lines>
  <Paragraphs>75</Paragraphs>
  <ScaleCrop>false</ScaleCrop>
  <Company/>
  <LinksUpToDate>false</LinksUpToDate>
  <CharactersWithSpaces>37818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Петухова</dc:creator>
  <dc:description/>
  <cp:lastModifiedBy>Ludmila Skachkova</cp:lastModifiedBy>
  <cp:revision>2</cp:revision>
  <dcterms:created xsi:type="dcterms:W3CDTF">2025-12-01T06:26:00Z</dcterms:created>
  <dcterms:modified xsi:type="dcterms:W3CDTF">2025-12-01T06:26:00Z</dcterms:modified>
  <dc:language>ru-RU</dc:language>
</cp:coreProperties>
</file>