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8F60" w14:textId="77777777" w:rsidR="00AB6923" w:rsidRDefault="00000000">
      <w:pPr>
        <w:jc w:val="center"/>
      </w:pPr>
      <w:r>
        <w:rPr>
          <w:b/>
          <w:sz w:val="24"/>
        </w:rPr>
        <w:t>ДОПОЛНИТЕЛЬНАЯ ПРОФЕССИОНАЛЬНАЯ ПРОГРАММА</w:t>
      </w:r>
    </w:p>
    <w:p w14:paraId="2D703E54" w14:textId="77777777" w:rsidR="00AB6923" w:rsidRDefault="00000000">
      <w:pPr>
        <w:jc w:val="center"/>
      </w:pPr>
      <w:r>
        <w:rPr>
          <w:b/>
          <w:sz w:val="24"/>
        </w:rPr>
        <w:t>ПОВЫШЕНИЯ КВАЛИФИКАЦИИ</w:t>
      </w:r>
    </w:p>
    <w:p w14:paraId="4613D815" w14:textId="77777777" w:rsidR="00AB6923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Эндоскопический гемостаз при кровотечениях желудочно-кишечного тракта</w:t>
      </w:r>
    </w:p>
    <w:p w14:paraId="025586FB" w14:textId="77777777" w:rsidR="00AB6923" w:rsidRDefault="00AB6923">
      <w:pPr>
        <w:widowControl w:val="0"/>
        <w:tabs>
          <w:tab w:val="left" w:pos="284"/>
          <w:tab w:val="left" w:pos="1646"/>
        </w:tabs>
        <w:spacing w:before="68"/>
        <w:ind w:left="567"/>
        <w:jc w:val="both"/>
        <w:outlineLvl w:val="2"/>
        <w:rPr>
          <w:sz w:val="28"/>
          <w:szCs w:val="28"/>
        </w:rPr>
      </w:pPr>
    </w:p>
    <w:p w14:paraId="26280D7F" w14:textId="77777777" w:rsidR="00AB6923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both"/>
        <w:outlineLvl w:val="2"/>
        <w:rPr>
          <w:sz w:val="28"/>
          <w:szCs w:val="28"/>
        </w:rPr>
      </w:pPr>
      <w:r>
        <w:rPr>
          <w:spacing w:val="-1"/>
          <w:sz w:val="28"/>
          <w:szCs w:val="28"/>
        </w:rPr>
        <w:t>Общая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характеристика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14:paraId="699A9176" w14:textId="77777777" w:rsidR="00AB6923" w:rsidRDefault="00AB6923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 w:cs="Noto Sans Devanagari"/>
          <w:sz w:val="24"/>
          <w:szCs w:val="24"/>
          <w:lang w:eastAsia="en-US"/>
        </w:rPr>
      </w:pPr>
    </w:p>
    <w:p w14:paraId="69CB41EB" w14:textId="77777777" w:rsidR="00AB6923" w:rsidRDefault="00000000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 w:cs="Noto Sans Devanagari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i/>
          <w:iCs/>
          <w:sz w:val="24"/>
          <w:szCs w:val="24"/>
          <w:shd w:val="clear" w:color="auto" w:fill="FFFFFF"/>
          <w:lang w:eastAsia="en-US"/>
        </w:rPr>
        <w:t>Нормативно-правовые основания разработки программы:</w:t>
      </w:r>
    </w:p>
    <w:p w14:paraId="35ACBD59" w14:textId="77777777" w:rsidR="00AB6923" w:rsidRDefault="00000000">
      <w:pPr>
        <w:numPr>
          <w:ilvl w:val="0"/>
          <w:numId w:val="2"/>
        </w:numPr>
        <w:jc w:val="both"/>
        <w:rPr>
          <w:rFonts w:eastAsia="Tahoma" w:cs="Noto Sans Devanagari"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3EE8C52A" w14:textId="77777777" w:rsidR="00AB6923" w:rsidRDefault="00000000">
      <w:pPr>
        <w:numPr>
          <w:ilvl w:val="0"/>
          <w:numId w:val="2"/>
        </w:numPr>
        <w:jc w:val="both"/>
        <w:rPr>
          <w:rFonts w:eastAsia="Tahoma" w:cs="Noto Sans Devanagari"/>
          <w:sz w:val="22"/>
          <w:szCs w:val="22"/>
          <w:shd w:val="clear" w:color="auto" w:fill="FFFFFF"/>
          <w:lang w:eastAsia="en-US"/>
        </w:rPr>
      </w:pPr>
      <w:r>
        <w:rPr>
          <w:rFonts w:eastAsia="Tahoma" w:cs="Noto Sans Devanagari"/>
          <w:sz w:val="24"/>
          <w:szCs w:val="24"/>
          <w:shd w:val="clear" w:color="auto" w:fill="FFFFFF"/>
          <w:lang w:eastAsia="en-US"/>
        </w:rPr>
        <w:t>Приказ Министерства образования и науки Российской Федерации от 1 июля 2013 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02E0C131" w14:textId="77777777" w:rsidR="00AB6923" w:rsidRDefault="00000000">
      <w:pPr>
        <w:widowControl w:val="0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rFonts w:ascii="PT Astra Serif" w:eastAsia="PT Sans" w:hAnsi="PT Astra Serif" w:cs="PT Astra Serif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3601B9E" w14:textId="77777777" w:rsidR="00AB6923" w:rsidRDefault="00000000">
      <w:pPr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государственный образовательный стандарт высшего образования уровень высшего образования - подготовка кадров высшей квалификации специальность 31.08.70 Эндоскопия. Утвержден приказом Министерства образования и науки Российской Федерации от 26 августа 2014 г. n 1113;</w:t>
      </w:r>
    </w:p>
    <w:p w14:paraId="19103353" w14:textId="77777777" w:rsidR="00AB6923" w:rsidRDefault="00000000">
      <w:pPr>
        <w:widowControl w:val="0"/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Врач-эндоскопист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4.07.2021 № 471н</w:t>
      </w:r>
    </w:p>
    <w:p w14:paraId="1D8DC718" w14:textId="77777777" w:rsidR="00AB6923" w:rsidRDefault="00AB6923">
      <w:pPr>
        <w:ind w:left="709"/>
        <w:rPr>
          <w:rFonts w:ascii="PT Astra Serif" w:hAnsi="PT Astra Serif" w:cs="PT Astra Serif"/>
          <w:i/>
          <w:iCs/>
          <w:sz w:val="24"/>
          <w:szCs w:val="24"/>
        </w:rPr>
      </w:pPr>
    </w:p>
    <w:p w14:paraId="631BA70A" w14:textId="77777777" w:rsidR="00AB6923" w:rsidRDefault="00000000">
      <w:pPr>
        <w:ind w:left="709"/>
        <w:rPr>
          <w:rFonts w:ascii="PT Astra Serif" w:hAnsi="PT Astra Serif" w:cs="PT Astra Serif"/>
          <w:bCs/>
          <w:i/>
          <w:sz w:val="24"/>
          <w:szCs w:val="24"/>
        </w:rPr>
      </w:pPr>
      <w:r>
        <w:rPr>
          <w:rFonts w:ascii="PT Astra Serif" w:hAnsi="PT Astra Serif" w:cs="PT Astra Serif"/>
          <w:i/>
          <w:iCs/>
          <w:sz w:val="24"/>
          <w:szCs w:val="24"/>
        </w:rPr>
        <w:t xml:space="preserve">1.1. </w:t>
      </w:r>
      <w:r>
        <w:rPr>
          <w:rFonts w:ascii="PT Astra Serif" w:hAnsi="PT Astra Serif" w:cs="PT Astra Serif"/>
          <w:i/>
          <w:iCs/>
          <w:sz w:val="24"/>
        </w:rPr>
        <w:t>Цель реализации программы.</w:t>
      </w:r>
    </w:p>
    <w:p w14:paraId="36E41F7C" w14:textId="77777777" w:rsidR="00AB6923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</w:t>
      </w:r>
      <w:r>
        <w:rPr>
          <w:sz w:val="24"/>
          <w:szCs w:val="24"/>
          <w:lang w:eastAsia="ar-SA"/>
        </w:rPr>
        <w:t>Эндоскопический гемостаз при кровотечениях желудочно-кишечного тракта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6898A8F8" w14:textId="77777777" w:rsidR="00AB6923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43971287" w14:textId="77777777" w:rsidR="00AB6923" w:rsidRDefault="00AB6923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88"/>
        <w:gridCol w:w="1372"/>
        <w:gridCol w:w="5720"/>
      </w:tblGrid>
      <w:tr w:rsidR="00AB6923" w14:paraId="55ABC11C" w14:textId="77777777">
        <w:trPr>
          <w:tblHeader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61E" w14:textId="77777777" w:rsidR="00AB6923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Трудовая функция с кодом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4E7" w14:textId="77777777" w:rsidR="00AB6923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AB6923" w14:paraId="0DE65A3F" w14:textId="77777777">
        <w:trPr>
          <w:tblHeader/>
        </w:trPr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E4B" w14:textId="77777777" w:rsidR="00AB6923" w:rsidRDefault="00AB6923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8509" w14:textId="77777777" w:rsidR="00AB6923" w:rsidRDefault="00000000">
            <w:pPr>
              <w:widowControl w:val="0"/>
              <w:jc w:val="center"/>
              <w:rPr>
                <w:rFonts w:eastAsia="Arial" w:cs="Courier New"/>
                <w:b/>
                <w:bCs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Индекс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702D" w14:textId="77777777" w:rsidR="00AB6923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Содержание компетенции</w:t>
            </w:r>
          </w:p>
        </w:tc>
      </w:tr>
      <w:tr w:rsidR="00AB6923" w14:paraId="100EF348" w14:textId="77777777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BF1" w14:textId="77777777" w:rsidR="00AB692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эндоскопических вмешательств у пациентов с заболеваниями и (или) состояниями желудочно-кишечного тракта A/01.8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A36" w14:textId="77777777" w:rsidR="00AB6923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</w:t>
            </w:r>
          </w:p>
          <w:p w14:paraId="5E79A567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7BCB4DCF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17505E5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16FFA3B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7FDF93AE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3F3169C8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5B3E2F7" w14:textId="77777777" w:rsidR="00AB692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83E" w14:textId="77777777" w:rsidR="00AB6923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деятельность:</w:t>
            </w:r>
            <w:r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  <w:p w14:paraId="293E4C8C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560B7186" w14:textId="77777777" w:rsidR="00AB692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деятельность:</w:t>
            </w:r>
            <w:r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готовность к применению эндоскопических методов диагностики и лечения</w:t>
            </w:r>
          </w:p>
        </w:tc>
      </w:tr>
      <w:tr w:rsidR="00AB6923" w14:paraId="413749EC" w14:textId="77777777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BD37" w14:textId="77777777" w:rsidR="00AB692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медицинской помощи в экстренной форме A/04.8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953" w14:textId="77777777" w:rsidR="00AB6923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</w:t>
            </w:r>
          </w:p>
          <w:p w14:paraId="7ACC96E4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15C59EB1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5965BB80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ED6F71E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07D2F6AB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34DBD83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186C17B2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79F" w14:textId="77777777" w:rsidR="00AB6923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диагностическая деятельность:</w:t>
            </w:r>
            <w:r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</w:t>
            </w:r>
            <w:r>
              <w:rPr>
                <w:color w:val="000000"/>
                <w:sz w:val="24"/>
                <w:szCs w:val="24"/>
              </w:rPr>
              <w:lastRenderedPageBreak/>
              <w:t>связанных со здоровьем</w:t>
            </w:r>
          </w:p>
          <w:p w14:paraId="72F20BD3" w14:textId="77777777" w:rsidR="00AB6923" w:rsidRDefault="00AB6923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ABC9F47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деятельность:</w:t>
            </w:r>
            <w:r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готовность к применению эндоскопических методов диагностики и лечения</w:t>
            </w:r>
          </w:p>
        </w:tc>
      </w:tr>
    </w:tbl>
    <w:p w14:paraId="011BC87E" w14:textId="77777777" w:rsidR="00AB6923" w:rsidRDefault="00AB6923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87"/>
        <w:gridCol w:w="1415"/>
        <w:gridCol w:w="1969"/>
        <w:gridCol w:w="2124"/>
        <w:gridCol w:w="2485"/>
      </w:tblGrid>
      <w:tr w:rsidR="00AB6923" w14:paraId="5067874E" w14:textId="77777777">
        <w:trPr>
          <w:tblHeader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3083" w14:textId="77777777" w:rsidR="00AB6923" w:rsidRDefault="00000000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Виды деятельности </w:t>
            </w:r>
          </w:p>
          <w:p w14:paraId="3D3CE7E9" w14:textId="77777777" w:rsidR="00AB6923" w:rsidRDefault="00AB6923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E36" w14:textId="77777777" w:rsidR="00AB6923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Код и наименование компетенции</w:t>
            </w:r>
          </w:p>
          <w:p w14:paraId="74576790" w14:textId="77777777" w:rsidR="00AB6923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(трудовые функции)</w:t>
            </w: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95F" w14:textId="77777777" w:rsidR="00AB6923" w:rsidRDefault="00000000">
            <w:pPr>
              <w:widowControl w:val="0"/>
              <w:jc w:val="center"/>
              <w:rPr>
                <w:rFonts w:eastAsia="Tahoma" w:cs="Noto Sans Devanagari"/>
                <w:b/>
                <w:sz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AB6923" w14:paraId="4E8A3BB2" w14:textId="77777777">
        <w:trPr>
          <w:tblHeader/>
        </w:trPr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45A" w14:textId="77777777" w:rsidR="00AB6923" w:rsidRDefault="00AB6923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271" w14:textId="77777777" w:rsidR="00AB6923" w:rsidRDefault="00AB6923">
            <w:pPr>
              <w:widowControl w:val="0"/>
              <w:rPr>
                <w:rFonts w:eastAsia="Arial" w:cs="Courier New"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5969" w14:textId="77777777" w:rsidR="00AB6923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DB40" w14:textId="77777777" w:rsidR="00AB6923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Умения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F261" w14:textId="77777777" w:rsidR="00AB6923" w:rsidRDefault="00000000">
            <w:pPr>
              <w:widowControl w:val="0"/>
              <w:jc w:val="center"/>
              <w:rPr>
                <w:rFonts w:eastAsia="Arial" w:cs="Courier New"/>
                <w:sz w:val="24"/>
              </w:rPr>
            </w:pPr>
            <w:r>
              <w:rPr>
                <w:rFonts w:eastAsia="Arial" w:cs="Courier New"/>
                <w:b/>
                <w:bCs/>
                <w:sz w:val="24"/>
              </w:rPr>
              <w:t>Практический опыт</w:t>
            </w:r>
          </w:p>
        </w:tc>
      </w:tr>
      <w:tr w:rsidR="00AB6923" w14:paraId="4668358C" w14:textId="77777777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E7F1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DEF2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ПК-5/ A/01.8 A/04.8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ADF2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Правила проведения эндоскопических исследований</w:t>
            </w:r>
          </w:p>
          <w:p w14:paraId="6EFD1A6B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Порядок оказания медицинской помощи пациентам с заболеваниями желудочно-кишечного тракта</w:t>
            </w:r>
          </w:p>
          <w:p w14:paraId="7EEB5E39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Клинические рекомендации по оказанию медицинской помощи пациентам с заболеваниями желудочно-кишечного тракта</w:t>
            </w:r>
          </w:p>
          <w:p w14:paraId="268AAB84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 xml:space="preserve">Стандарты оказания специализированной медицинской помощи с применением эндоскопических вмешательств пациентам с </w:t>
            </w:r>
            <w:r>
              <w:rPr>
                <w:rFonts w:ascii="Times New Roman;serif" w:hAnsi="Times New Roman;serif"/>
                <w:sz w:val="24"/>
              </w:rPr>
              <w:lastRenderedPageBreak/>
              <w:t>заболеваниями и (или) состояниями желудочно-кишечного тракта</w:t>
            </w:r>
          </w:p>
          <w:p w14:paraId="30E2B5B4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Заболевания и (или) состояния желудочно-кишечного тракта, требующие оказания медицинской помощи в экстренной и неотложной формах</w:t>
            </w:r>
          </w:p>
          <w:p w14:paraId="04619090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Заболевания и (или) состояния желудочно-кишечного тракта, требующие оказания медицинской помощи в условиях стационара и в условиях дневного стационара</w:t>
            </w:r>
          </w:p>
          <w:p w14:paraId="2DF39372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состояниями желудочно-кишечного тракта</w:t>
            </w:r>
          </w:p>
          <w:p w14:paraId="746C398D" w14:textId="77777777" w:rsidR="00AB6923" w:rsidRDefault="00AB6923">
            <w:pPr>
              <w:jc w:val="both"/>
              <w:rPr>
                <w:szCs w:val="24"/>
              </w:rPr>
            </w:pPr>
          </w:p>
          <w:p w14:paraId="76E8DED0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Диагностика, консервативное, эндоскопическое и хирургическое лечение пациентов с заболеваниями и (или) состояниями желудочно-кишечного тракта</w:t>
            </w:r>
          </w:p>
          <w:p w14:paraId="5EB8D6DC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Механизм действия лекарственных препаратов, медицинских изделий, применяемых при проведении эндоскопических вмешательств; медицинские показания и медицинские противопоказания к их назначению, возможные осложнения, побочные действия, нежелательные реакции, в том числе серьезные и непредвиденные</w:t>
            </w:r>
          </w:p>
          <w:p w14:paraId="74179527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Методы эндоскопической диагностики и лечения заболеваний и (или) состояний желудочно-кишечного тракта (медицинские показания и медицинские противопоказания; техника выполнения, возможные осложнения, побочные действия, нежелательные реакции, в том числе серьезные и непредвиденные)</w:t>
            </w:r>
          </w:p>
          <w:p w14:paraId="47C1F433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</w:rPr>
              <w:t>Клиническая картина состояний, требующих неотложной помощи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2C41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</w:rPr>
              <w:lastRenderedPageBreak/>
              <w:t>Эзофагоскопию;</w:t>
            </w:r>
            <w:r>
              <w:rPr>
                <w:szCs w:val="24"/>
              </w:rPr>
              <w:t xml:space="preserve"> Э</w:t>
            </w:r>
            <w:r>
              <w:rPr>
                <w:rFonts w:ascii="Times New Roman;serif" w:hAnsi="Times New Roman;serif"/>
                <w:color w:val="000000"/>
                <w:sz w:val="24"/>
              </w:rPr>
              <w:t>зофагогастродуоденоскопию;</w:t>
            </w:r>
            <w:r>
              <w:t xml:space="preserve"> </w:t>
            </w:r>
            <w:r>
              <w:rPr>
                <w:rFonts w:ascii="Times New Roman;serif" w:hAnsi="Times New Roman;serif"/>
                <w:color w:val="000000"/>
                <w:sz w:val="24"/>
              </w:rPr>
              <w:t>установку назоинтестинального зонда;</w:t>
            </w:r>
          </w:p>
          <w:p w14:paraId="1228B0C1" w14:textId="77777777" w:rsidR="00AB6923" w:rsidRDefault="00000000">
            <w:pPr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эзофагогастроскопию;</w:t>
            </w:r>
          </w:p>
          <w:p w14:paraId="3E118865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установку назогастрального зонда;</w:t>
            </w:r>
            <w:r>
              <w:t xml:space="preserve"> </w:t>
            </w:r>
          </w:p>
          <w:p w14:paraId="41AA71F1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колоноскопию;</w:t>
            </w:r>
            <w:r>
              <w:t xml:space="preserve"> </w:t>
            </w:r>
            <w:r>
              <w:rPr>
                <w:rFonts w:ascii="Times New Roman;serif" w:hAnsi="Times New Roman;serif"/>
                <w:color w:val="000000"/>
                <w:sz w:val="24"/>
              </w:rPr>
              <w:t>эзофагогастродуоденоскопию с электрокоагуляцией кровоточащего сосуда;</w:t>
            </w:r>
            <w:r>
              <w:t xml:space="preserve"> </w:t>
            </w:r>
            <w:r>
              <w:rPr>
                <w:rFonts w:ascii="Times New Roman;serif" w:hAnsi="Times New Roman;serif"/>
                <w:color w:val="000000"/>
                <w:sz w:val="24"/>
              </w:rPr>
              <w:t>эндоскопическую аргоноплазменную коагуляцию при новообразованиях пищевода;</w:t>
            </w:r>
          </w:p>
          <w:p w14:paraId="42E20FEE" w14:textId="77777777" w:rsidR="00AB6923" w:rsidRDefault="00000000">
            <w:pPr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эндоскопическую аргоноплазменную коагуляцию при новообразованиях желудка;</w:t>
            </w:r>
          </w:p>
          <w:p w14:paraId="7589EE15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 xml:space="preserve">Применять необходимые медицинские изделия для выполнения эндоскопических </w:t>
            </w:r>
            <w:r>
              <w:rPr>
                <w:rFonts w:ascii="Times New Roman;serif" w:hAnsi="Times New Roman;serif"/>
                <w:sz w:val="24"/>
              </w:rPr>
              <w:lastRenderedPageBreak/>
              <w:t>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477F868D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Оценивать эффективность и безопасность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0259B0DC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Выявлять симптомы и синдромы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</w:p>
          <w:p w14:paraId="45E28F09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Обеспечивать безопасность эндоскопических вмешательств у пациентов с заболеваниями и (или) состояниями желудочно-кишечного тракта</w:t>
            </w:r>
          </w:p>
          <w:p w14:paraId="1F961F12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Оценивать эффективность и безопасность проведения эндоскопических вмешательств у пациентов с заболеваниями и (или) состояниями желудочно-кишечного тракта</w:t>
            </w:r>
          </w:p>
          <w:p w14:paraId="5D32B500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Оценивать результаты проведения эндоскопических вмешательств у пациентов с заболеваниями и (или) состояниями желудочно-кишечного тракта</w:t>
            </w:r>
          </w:p>
          <w:p w14:paraId="7D56BB6E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Оформлять заключение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03616386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Оказывать медицинскую помощь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C932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lastRenderedPageBreak/>
              <w:t>Сбор и интерпретация жалоб, анамнеза жизни и заболевания пациентов (их законных представителей) с заболеваниями и (или) состояниями желудочно-кишечного тракта</w:t>
            </w:r>
          </w:p>
          <w:p w14:paraId="3FBA61E0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Интерпретация и анализ информации, полученной от пациентов (их законных представителей) с заболеваниями и (или) состояниями желудочно-кишечного тракта, результатов осмотров врачами-специалистами, лабораторных, лучевых и инструментальных методов исследований</w:t>
            </w:r>
          </w:p>
          <w:p w14:paraId="6C4998A0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 xml:space="preserve">Определение медицинских показаний и медицинских противопоказаний к проведению </w:t>
            </w:r>
            <w:r>
              <w:rPr>
                <w:rFonts w:ascii="Times New Roman;serif" w:hAnsi="Times New Roman;serif"/>
                <w:sz w:val="24"/>
              </w:rPr>
              <w:lastRenderedPageBreak/>
              <w:t>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5E71328D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Обоснование медицинских противопоказаний для эндоскопического вмешательства, оформление в медицинской документации пациента мотивированного отказа в проведении эндоскопического вмешательства, информирование лечащего врача о невозможности проведения эндоскопического вмешательства</w:t>
            </w:r>
          </w:p>
          <w:p w14:paraId="37AD31F3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Проведение эндоскопических вмешательств пациентам с заболеваниями и (или) состояниями желудочно-кишечного тракта в соответствие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0A62123E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Применение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6F629BA1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Оценка эффективности и безопасности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34F957CA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Выявление симптомов и синдромов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</w:p>
          <w:p w14:paraId="5CA9B43A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Профилактика и лечение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</w:t>
            </w:r>
          </w:p>
          <w:p w14:paraId="7573F8B9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Обеспечение безопасности эндоскопических вмешательств у пациентов с заболеваниями и (или) состояниями желудочно-кишечного тракта</w:t>
            </w:r>
          </w:p>
          <w:p w14:paraId="7D19C15F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Оценка эффективности и безопасности проведения эндоскопических вмешательств у пациентов с заболеваниями и (или) состояниями желудочно-кишечного тракта</w:t>
            </w:r>
          </w:p>
          <w:p w14:paraId="601C5691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Оценка результатов проведения эндоскопических вмешательств у пациентов с заболеваниями и (или) состояниями желудочно-кишечного тракта</w:t>
            </w:r>
          </w:p>
          <w:p w14:paraId="3A31D8A9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Оформление заключения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25519906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</w:rPr>
              <w:t>Оказание медицинской помощи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szCs w:val="24"/>
              </w:rPr>
              <w:t xml:space="preserve"> </w:t>
            </w:r>
          </w:p>
        </w:tc>
      </w:tr>
      <w:tr w:rsidR="00AB6923" w14:paraId="7C9B83E7" w14:textId="77777777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8CF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Лечебная деятельность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4B9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ПК-6/ A/01.8 A/04.8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378A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Методика сбора жалоб и анамнеза жизни и заболевания у пациентов (их законных представителей)</w:t>
            </w:r>
          </w:p>
          <w:p w14:paraId="50F563CD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Методика физикального исследования пациентов (осмотр, пальпация, перкуссия, аускультация)</w:t>
            </w:r>
          </w:p>
          <w:p w14:paraId="710291ED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Принципы и методы оказания медицинской помощи пациентам в экстренной форме в соответствии с порядками оказания медицинской помощи, на основе клинических рекомендаций с учетом стандартов медицинской помощи</w:t>
            </w:r>
          </w:p>
          <w:p w14:paraId="0AA524DE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Клинические признаки внезапного прекращения кровообращения и (или) дыхания</w:t>
            </w:r>
          </w:p>
          <w:p w14:paraId="7C83FE2F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Правила проведения базовой сердечно-легочной реанимации</w:t>
            </w:r>
          </w:p>
          <w:p w14:paraId="6EBB5159" w14:textId="77777777" w:rsidR="00AB6923" w:rsidRDefault="00AB6923">
            <w:pPr>
              <w:widowControl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C256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</w:t>
            </w:r>
          </w:p>
          <w:p w14:paraId="07283297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Выполнять мероприятия базовой сердечно-легочной реанимации</w:t>
            </w:r>
          </w:p>
          <w:p w14:paraId="2C297A10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  <w:p w14:paraId="4E3C7BEC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  <w:p w14:paraId="016AEAD9" w14:textId="77777777" w:rsidR="00AB6923" w:rsidRDefault="00AB6923">
            <w:pPr>
              <w:widowControl w:val="0"/>
              <w:rPr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3FB3" w14:textId="77777777" w:rsidR="00AB6923" w:rsidRDefault="00000000">
            <w:pPr>
              <w:widowControl w:val="0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Оценка состояния пациента, требующего оказания медицинской помощи в экстренной форме</w:t>
            </w:r>
          </w:p>
          <w:p w14:paraId="5358B10F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</w:t>
            </w:r>
          </w:p>
          <w:p w14:paraId="0C8D7B92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Оказание медицинской помощи в экстренной форме пациентам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  <w:p w14:paraId="2ACA51D4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Проведение мероприятий базовой сердечно-легочной реанимации</w:t>
            </w:r>
          </w:p>
          <w:p w14:paraId="2EB1F7ED" w14:textId="77777777" w:rsidR="00AB6923" w:rsidRDefault="00000000">
            <w:pPr>
              <w:jc w:val="both"/>
              <w:rPr>
                <w:szCs w:val="24"/>
              </w:rPr>
            </w:pPr>
            <w:r>
              <w:rPr>
                <w:rFonts w:ascii="Times New Roman;serif" w:hAnsi="Times New Roman;serif"/>
                <w:sz w:val="24"/>
              </w:rPr>
              <w:t>Применение лекарственных препаратов и медицинских изделий при оказании медицинской помощи в экстренной форме</w:t>
            </w:r>
          </w:p>
          <w:p w14:paraId="7C8104A1" w14:textId="77777777" w:rsidR="00AB6923" w:rsidRDefault="00AB6923">
            <w:pPr>
              <w:widowControl w:val="0"/>
              <w:rPr>
                <w:szCs w:val="24"/>
              </w:rPr>
            </w:pPr>
          </w:p>
        </w:tc>
      </w:tr>
    </w:tbl>
    <w:p w14:paraId="75203903" w14:textId="77777777" w:rsidR="00AB6923" w:rsidRDefault="00AB6923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70383148" w14:textId="77777777" w:rsidR="00AB6923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36C7877A" w14:textId="77777777" w:rsidR="00AB6923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1FA51197" w14:textId="77777777" w:rsidR="00AB6923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рач-эндоскопист</w:t>
      </w:r>
      <w:r>
        <w:rPr>
          <w:bCs/>
          <w:sz w:val="24"/>
          <w:szCs w:val="24"/>
        </w:rPr>
        <w:t>.</w:t>
      </w:r>
    </w:p>
    <w:p w14:paraId="1AA07F29" w14:textId="77777777" w:rsidR="00AB6923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б) требования к уровню профессионального образования: в</w:t>
      </w:r>
      <w:r>
        <w:rPr>
          <w:color w:val="000000"/>
          <w:sz w:val="24"/>
          <w:szCs w:val="24"/>
        </w:rPr>
        <w:t>ысшее образование - специалитет по одной из специальностей:</w:t>
      </w:r>
    </w:p>
    <w:p w14:paraId="1A3B0F4E" w14:textId="77777777" w:rsidR="00AB6923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"Лечебное дело", "Педиатрия" и освоение программы ординатуры по специальности "Эндоскопия" или</w:t>
      </w:r>
    </w:p>
    <w:p w14:paraId="66C6DAC8" w14:textId="77777777" w:rsidR="00AB6923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Высшее образование - специалитет по одной из специальностей: "Лечебное дело", "Педиатрия", подготовка в интернатуре и (или) ординатуре по одной из специальностей: "Акушерство и гинекология", "Анестезиология-реаниматология", "Гастроэнтерология", "Детская онкология", "Детская хирургия", "Детская урология-андрология", "Колопроктология", "Нейрохирургия", "Онкология", "Оториноларингология", "Общая врачебная практика (семейная медицина)", "Педиатрия", "Пульмонология", "Рентгенэндоваскулярные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 и дополнительное профессиональное образование - программы профессиональной переподготовки по специальности "Эндоскопия"</w:t>
      </w:r>
    </w:p>
    <w:p w14:paraId="75C41461" w14:textId="77777777" w:rsidR="00AB6923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</w:p>
    <w:p w14:paraId="7E4EB263" w14:textId="77777777" w:rsidR="00AB6923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36 часов – 1 з.е.</w:t>
      </w:r>
    </w:p>
    <w:p w14:paraId="2C1E8890" w14:textId="77777777" w:rsidR="00AB6923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</w:pPr>
      <w:r>
        <w:rPr>
          <w:sz w:val="24"/>
          <w:szCs w:val="24"/>
        </w:rPr>
        <w:tab/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</w:t>
      </w:r>
    </w:p>
    <w:p w14:paraId="2A69B4E3" w14:textId="77777777" w:rsidR="00AB6923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Очная с отрывом от работы.</w:t>
      </w:r>
    </w:p>
    <w:p w14:paraId="344D2143" w14:textId="77777777" w:rsidR="00AB6923" w:rsidRDefault="00AB6923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0E01D50B" w14:textId="77777777" w:rsidR="00AB6923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5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программы</w:t>
      </w:r>
    </w:p>
    <w:p w14:paraId="7756C855" w14:textId="77777777" w:rsidR="00AB6923" w:rsidRDefault="00AB6923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both"/>
        <w:outlineLvl w:val="2"/>
        <w:rPr>
          <w:sz w:val="28"/>
          <w:szCs w:val="28"/>
        </w:rPr>
      </w:pPr>
    </w:p>
    <w:p w14:paraId="57504DB4" w14:textId="77777777" w:rsidR="00AB6923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 w:cs="Noto Sans Devanagari"/>
          <w:sz w:val="22"/>
          <w:szCs w:val="22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Учебно-тематический</w:t>
      </w:r>
      <w:r>
        <w:rPr>
          <w:rFonts w:eastAsia="Tahoma" w:cs="Noto Sans Devanagari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AB6923" w14:paraId="2F0FCC47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EC1D0BA" w14:textId="77777777" w:rsidR="00AB6923" w:rsidRDefault="00AB6923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  <w:p w14:paraId="2C713D59" w14:textId="77777777" w:rsidR="00AB6923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F4B47A4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jc w:val="center"/>
            </w:pPr>
            <w:r>
              <w:rPr>
                <w:b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081CEB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Общая трудоемкость</w:t>
            </w:r>
          </w:p>
          <w:p w14:paraId="104A4202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BD30A04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Всего контактных час.</w:t>
            </w:r>
          </w:p>
          <w:p w14:paraId="3A33F346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608AAA1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586D966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CPC</w:t>
            </w:r>
          </w:p>
          <w:p w14:paraId="614F0215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(час).</w:t>
            </w:r>
          </w:p>
        </w:tc>
      </w:tr>
      <w:tr w:rsidR="00AB6923" w14:paraId="71949F98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C1C81CF" w14:textId="77777777" w:rsidR="00AB6923" w:rsidRDefault="00AB6923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CAC96A6" w14:textId="77777777" w:rsidR="00AB6923" w:rsidRDefault="00AB6923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41C3DD7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A7D2B4A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EF2629D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3BE0BBC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D4F7F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138F826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</w:p>
        </w:tc>
      </w:tr>
      <w:tr w:rsidR="00AB6923" w14:paraId="7D22393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BB8998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9A8454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Патологии верхних отделов ЖКТ, осложняющиеся кровотечениями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D36AF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BABD5B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FEEDB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F1DB3A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73F989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39092F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B6923" w14:paraId="7ECA70CD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F92D4D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4B9973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Пищевод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4A8647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0E1FCB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E68BF4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940E59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F725CD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720F87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B6923" w14:paraId="5B94357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56629B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11B126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Желудок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C5B44E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A2E257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D1DA74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B66C7B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6C8A72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07F022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B6923" w14:paraId="5F4364C8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D3423C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A0E03F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</w:rPr>
            </w:pPr>
            <w:r>
              <w:rPr>
                <w:b/>
                <w:sz w:val="24"/>
                <w:szCs w:val="24"/>
              </w:rPr>
              <w:t>Патологии нижних отделов ЖКТ, осложняющиеся кровотечениями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C7B2AC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1E2589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92C35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5C16BA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E0B3A9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594F48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B6923" w14:paraId="251D988E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7E2E83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CB39F8" w14:textId="77777777" w:rsidR="00AB6923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Кишечник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7BCBE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49B9C8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68D9DD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7AD392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134B40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3AAD77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B6923" w14:paraId="599A087C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724FC2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6AACF3" w14:textId="77777777" w:rsidR="00AB6923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79E0A2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AB9885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06EEED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08ADF4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06116D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D76DBE" w14:textId="77777777" w:rsidR="00AB6923" w:rsidRDefault="00AB692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</w:p>
        </w:tc>
      </w:tr>
      <w:tr w:rsidR="00AB6923" w14:paraId="372A69BB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445DA2" w14:textId="77777777" w:rsidR="00AB692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C8C880" w14:textId="77777777" w:rsidR="00AB6923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C09643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517848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804A61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B25E7B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DF5618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F6C684" w14:textId="77777777" w:rsidR="00AB692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7126F21D" w14:textId="77777777" w:rsidR="00AB6923" w:rsidRDefault="00AB6923">
      <w:pPr>
        <w:tabs>
          <w:tab w:val="left" w:pos="709"/>
        </w:tabs>
        <w:spacing w:before="6"/>
        <w:jc w:val="both"/>
        <w:rPr>
          <w:sz w:val="24"/>
          <w:szCs w:val="28"/>
          <w:lang w:eastAsia="ar-SA"/>
        </w:rPr>
      </w:pPr>
    </w:p>
    <w:p w14:paraId="7E2331CD" w14:textId="77777777" w:rsidR="00AB6923" w:rsidRDefault="00AB6923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</w:p>
    <w:p w14:paraId="273A7BA3" w14:textId="77777777" w:rsidR="00AB6923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line="272" w:lineRule="exact"/>
        <w:ind w:left="709" w:hanging="425"/>
        <w:jc w:val="both"/>
        <w:outlineLvl w:val="2"/>
        <w:rPr>
          <w:sz w:val="28"/>
          <w:szCs w:val="28"/>
        </w:rPr>
      </w:pPr>
      <w:r>
        <w:rPr>
          <w:spacing w:val="-1"/>
          <w:sz w:val="28"/>
          <w:szCs w:val="28"/>
        </w:rPr>
        <w:t>Кадровые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(составители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программы)</w:t>
      </w:r>
    </w:p>
    <w:p w14:paraId="09A5E0ED" w14:textId="77777777" w:rsidR="00AB6923" w:rsidRDefault="00000000">
      <w:pPr>
        <w:tabs>
          <w:tab w:val="left" w:pos="284"/>
        </w:tabs>
        <w:ind w:left="284" w:firstLine="425"/>
        <w:jc w:val="both"/>
        <w:rPr>
          <w:sz w:val="24"/>
          <w:szCs w:val="28"/>
          <w:lang w:eastAsia="ar-SA"/>
        </w:rPr>
      </w:pPr>
      <w:r>
        <w:rPr>
          <w:sz w:val="24"/>
          <w:szCs w:val="28"/>
          <w:lang w:eastAsia="ar-SA"/>
        </w:rPr>
        <w:t xml:space="preserve">Мязина Ксения Алексеевна, заведующий эндоскопическим отделением </w:t>
      </w:r>
      <w:r>
        <w:rPr>
          <w:sz w:val="24"/>
          <w:szCs w:val="24"/>
        </w:rPr>
        <w:t>КГБУЗ «Краевая клиническая больница скорой медицинской помощи №2».</w:t>
      </w:r>
    </w:p>
    <w:sectPr w:rsidR="00AB6923">
      <w:footerReference w:type="even" r:id="rId7"/>
      <w:footerReference w:type="default" r:id="rId8"/>
      <w:footerReference w:type="first" r:id="rId9"/>
      <w:pgSz w:w="11906" w:h="16838"/>
      <w:pgMar w:top="1260" w:right="940" w:bottom="2113" w:left="1276" w:header="0" w:footer="139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57D1" w14:textId="77777777" w:rsidR="00790AEA" w:rsidRDefault="00790AEA">
      <w:r>
        <w:separator/>
      </w:r>
    </w:p>
  </w:endnote>
  <w:endnote w:type="continuationSeparator" w:id="0">
    <w:p w14:paraId="7E9BE0A0" w14:textId="77777777" w:rsidR="00790AEA" w:rsidRDefault="0079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Cambria"/>
    <w:charset w:val="CC"/>
    <w:family w:val="roman"/>
    <w:pitch w:val="variable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BB21" w14:textId="77777777" w:rsidR="00AB6923" w:rsidRDefault="00AB692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F0B5" w14:textId="77777777" w:rsidR="00AB6923" w:rsidRDefault="00AB6923">
    <w:pPr>
      <w:pStyle w:val="af"/>
      <w:jc w:val="center"/>
    </w:pPr>
  </w:p>
  <w:p w14:paraId="3C011C1B" w14:textId="77777777" w:rsidR="00AB6923" w:rsidRDefault="00AB692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F8E6" w14:textId="77777777" w:rsidR="00AB6923" w:rsidRDefault="00AB6923">
    <w:pPr>
      <w:pStyle w:val="af"/>
      <w:jc w:val="center"/>
    </w:pPr>
  </w:p>
  <w:p w14:paraId="01516713" w14:textId="77777777" w:rsidR="00AB6923" w:rsidRDefault="00AB692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BEB0" w14:textId="77777777" w:rsidR="00790AEA" w:rsidRDefault="00790AEA">
      <w:r>
        <w:separator/>
      </w:r>
    </w:p>
  </w:footnote>
  <w:footnote w:type="continuationSeparator" w:id="0">
    <w:p w14:paraId="400D84F4" w14:textId="77777777" w:rsidR="00790AEA" w:rsidRDefault="0079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679"/>
    <w:multiLevelType w:val="multilevel"/>
    <w:tmpl w:val="E0165E84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B04568A"/>
    <w:multiLevelType w:val="multilevel"/>
    <w:tmpl w:val="8ED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5341FF2"/>
    <w:multiLevelType w:val="multilevel"/>
    <w:tmpl w:val="781C3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5366626">
    <w:abstractNumId w:val="0"/>
  </w:num>
  <w:num w:numId="2" w16cid:durableId="1877619200">
    <w:abstractNumId w:val="1"/>
  </w:num>
  <w:num w:numId="3" w16cid:durableId="141423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23"/>
    <w:rsid w:val="00790AEA"/>
    <w:rsid w:val="00AB6923"/>
    <w:rsid w:val="00D47098"/>
    <w:rsid w:val="00E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24E8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03E08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CD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CD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qFormat/>
    <w:rsid w:val="00CD208A"/>
    <w:rPr>
      <w:vertAlign w:val="superscript"/>
    </w:rPr>
  </w:style>
  <w:style w:type="character" w:customStyle="1" w:styleId="1">
    <w:name w:val="Текст сноски Знак1"/>
    <w:link w:val="10"/>
    <w:qFormat/>
    <w:rsid w:val="00CD208A"/>
    <w:rPr>
      <w:sz w:val="18"/>
    </w:rPr>
  </w:style>
  <w:style w:type="character" w:styleId="a5">
    <w:name w:val="Strong"/>
    <w:basedOn w:val="a0"/>
    <w:uiPriority w:val="22"/>
    <w:qFormat/>
    <w:rsid w:val="00B734F0"/>
    <w:rPr>
      <w:b/>
      <w:bCs/>
    </w:rPr>
  </w:style>
  <w:style w:type="character" w:customStyle="1" w:styleId="z-">
    <w:name w:val="z-Начало формы Знак"/>
    <w:basedOn w:val="a0"/>
    <w:uiPriority w:val="99"/>
    <w:semiHidden/>
    <w:qFormat/>
    <w:rsid w:val="00B734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B734F0"/>
  </w:style>
  <w:style w:type="character" w:customStyle="1" w:styleId="z-0">
    <w:name w:val="z-Конец формы Знак"/>
    <w:basedOn w:val="a0"/>
    <w:uiPriority w:val="99"/>
    <w:semiHidden/>
    <w:qFormat/>
    <w:rsid w:val="00B734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03E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user">
    <w:name w:val="Интернет-ссылка (user)"/>
    <w:basedOn w:val="a0"/>
    <w:uiPriority w:val="99"/>
    <w:semiHidden/>
    <w:unhideWhenUsed/>
    <w:qFormat/>
    <w:rsid w:val="00103E08"/>
    <w:rPr>
      <w:color w:val="0000FF"/>
      <w:u w:val="single"/>
    </w:rPr>
  </w:style>
  <w:style w:type="character" w:customStyle="1" w:styleId="a6">
    <w:name w:val="Абзац списка Знак"/>
    <w:uiPriority w:val="99"/>
    <w:qFormat/>
    <w:locked/>
    <w:rsid w:val="003C2F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qFormat/>
    <w:locked/>
    <w:rsid w:val="003C2F20"/>
    <w:rPr>
      <w:shd w:val="clear" w:color="auto" w:fill="FFFFFF"/>
    </w:rPr>
  </w:style>
  <w:style w:type="character" w:customStyle="1" w:styleId="c2">
    <w:name w:val="c2"/>
    <w:qFormat/>
    <w:rsid w:val="003C2F2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ы"/>
    <w:basedOn w:val="a"/>
    <w:qFormat/>
  </w:style>
  <w:style w:type="paragraph" w:styleId="ae">
    <w:name w:val="header"/>
    <w:basedOn w:val="a"/>
    <w:rsid w:val="00CD20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CD208A"/>
    <w:pPr>
      <w:tabs>
        <w:tab w:val="center" w:pos="4153"/>
        <w:tab w:val="right" w:pos="8306"/>
      </w:tabs>
    </w:pPr>
  </w:style>
  <w:style w:type="paragraph" w:customStyle="1" w:styleId="11">
    <w:name w:val="Основной текст1"/>
    <w:uiPriority w:val="1"/>
    <w:qFormat/>
    <w:rsid w:val="00CD208A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0">
    <w:name w:val="Текст сноски1"/>
    <w:basedOn w:val="a"/>
    <w:link w:val="1"/>
    <w:qFormat/>
    <w:rsid w:val="00CD208A"/>
    <w:pPr>
      <w:widowControl w:val="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af0">
    <w:name w:val="List Paragraph"/>
    <w:basedOn w:val="a"/>
    <w:uiPriority w:val="99"/>
    <w:qFormat/>
    <w:rsid w:val="00F61587"/>
    <w:pPr>
      <w:ind w:left="720"/>
      <w:contextualSpacing/>
    </w:pPr>
  </w:style>
  <w:style w:type="paragraph" w:customStyle="1" w:styleId="Default">
    <w:name w:val="Default"/>
    <w:qFormat/>
    <w:rsid w:val="00D3155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D05D88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1">
    <w:name w:val="Normal (Web)"/>
    <w:basedOn w:val="a"/>
    <w:uiPriority w:val="99"/>
    <w:unhideWhenUsed/>
    <w:qFormat/>
    <w:rsid w:val="00B734F0"/>
    <w:pPr>
      <w:spacing w:beforeAutospacing="1" w:afterAutospacing="1"/>
    </w:pPr>
    <w:rPr>
      <w:sz w:val="24"/>
      <w:szCs w:val="24"/>
    </w:rPr>
  </w:style>
  <w:style w:type="paragraph" w:styleId="z-1">
    <w:name w:val="HTML Top of Form"/>
    <w:basedOn w:val="a"/>
    <w:next w:val="a"/>
    <w:uiPriority w:val="99"/>
    <w:semiHidden/>
    <w:unhideWhenUsed/>
    <w:qFormat/>
    <w:rsid w:val="00B734F0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uiPriority w:val="99"/>
    <w:semiHidden/>
    <w:unhideWhenUsed/>
    <w:qFormat/>
    <w:rsid w:val="00B734F0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40">
    <w:name w:val="Основной текст (4)"/>
    <w:basedOn w:val="a"/>
    <w:link w:val="4"/>
    <w:qFormat/>
    <w:rsid w:val="003C2F20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1968</Words>
  <Characters>11221</Characters>
  <Application>Microsoft Office Word</Application>
  <DocSecurity>0</DocSecurity>
  <Lines>93</Lines>
  <Paragraphs>26</Paragraphs>
  <ScaleCrop>false</ScaleCrop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Ludmila Skachkova</cp:lastModifiedBy>
  <cp:revision>2</cp:revision>
  <dcterms:created xsi:type="dcterms:W3CDTF">2025-12-01T06:23:00Z</dcterms:created>
  <dcterms:modified xsi:type="dcterms:W3CDTF">2025-12-01T06:23:00Z</dcterms:modified>
  <dc:language>ru-RU</dc:language>
</cp:coreProperties>
</file>